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B63DA62" wp14:textId="77777777">
      <w:pPr>
        <w:pStyle w:val="Normal"/>
        <w:jc w:val="center"/>
        <w:rPr>
          <w:b w:val="false"/>
          <w:b w:val="false"/>
          <w:smallCaps/>
          <w:sz w:val="28"/>
          <w:szCs w:val="28"/>
        </w:rPr>
      </w:pPr>
      <w:r>
        <w:rPr>
          <w:b w:val="false"/>
          <w:smallCaps/>
          <w:sz w:val="28"/>
          <w:szCs w:val="28"/>
        </w:rPr>
        <w:t>Дума Вилючинского городского округа</w:t>
      </w:r>
    </w:p>
    <w:p xmlns:wp14="http://schemas.microsoft.com/office/word/2010/wordml" w14:paraId="4585D278" wp14:textId="77777777">
      <w:pPr>
        <w:pStyle w:val="Normal"/>
        <w:jc w:val="center"/>
        <w:rPr>
          <w:b w:val="false"/>
          <w:b w:val="false"/>
          <w:smallCaps/>
          <w:sz w:val="28"/>
          <w:szCs w:val="28"/>
        </w:rPr>
      </w:pPr>
      <w:r>
        <w:rPr>
          <w:b w:val="false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xmlns:wp14="http://schemas.microsoft.com/office/word/2010/wordml" w14:paraId="44B24569" wp14:textId="77777777">
      <w:pPr>
        <w:pStyle w:val="Normal"/>
        <w:jc w:val="center"/>
        <w:rPr>
          <w:b w:val="false"/>
          <w:b w:val="false"/>
          <w:smallCaps/>
          <w:sz w:val="28"/>
          <w:szCs w:val="28"/>
        </w:rPr>
      </w:pPr>
      <w:r>
        <w:rPr>
          <w:b w:val="false"/>
          <w:smallCaps/>
          <w:sz w:val="28"/>
          <w:szCs w:val="28"/>
        </w:rPr>
        <w:t>города Вилючинска Камчатского края</w:t>
      </w:r>
    </w:p>
    <w:p xmlns:wp14="http://schemas.microsoft.com/office/word/2010/wordml" w14:paraId="313E5D02" wp14:textId="77777777">
      <w:pPr>
        <w:pStyle w:val="Normal"/>
        <w:jc w:val="center"/>
        <w:rPr>
          <w:b w:val="false"/>
          <w:b w:val="false"/>
          <w:smallCaps/>
          <w:sz w:val="28"/>
          <w:szCs w:val="28"/>
        </w:rPr>
      </w:pPr>
      <w:r>
        <w:rPr>
          <w:b w:val="false"/>
          <w:smallCaps/>
          <w:sz w:val="28"/>
          <w:szCs w:val="28"/>
        </w:rPr>
        <w:t>шестого созыва</w:t>
      </w:r>
    </w:p>
    <w:p xmlns:wp14="http://schemas.microsoft.com/office/word/2010/wordml" w14:paraId="672A6659" wp14:textId="77777777">
      <w:pPr>
        <w:pStyle w:val="Normal"/>
        <w:jc w:val="center"/>
        <w:rPr>
          <w:b w:val="false"/>
          <w:b w:val="false"/>
          <w:smallCaps/>
          <w:spacing w:val="200"/>
          <w:sz w:val="28"/>
          <w:szCs w:val="28"/>
        </w:rPr>
      </w:pPr>
      <w:r>
        <w:rPr>
          <w:b w:val="false"/>
          <w:smallCaps/>
          <w:spacing w:val="200"/>
          <w:sz w:val="28"/>
          <w:szCs w:val="28"/>
        </w:rPr>
      </w:r>
    </w:p>
    <w:p xmlns:wp14="http://schemas.microsoft.com/office/word/2010/wordml" w14:paraId="09EB9828" wp14:textId="77777777">
      <w:pPr>
        <w:pStyle w:val="Normal"/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xmlns:wp14="http://schemas.microsoft.com/office/word/2010/wordml" w14:paraId="0A37501D" wp14:textId="77777777">
      <w:pPr>
        <w:pStyle w:val="Normal"/>
        <w:jc w:val="center"/>
        <w:rPr>
          <w:b w:val="false"/>
          <w:b w:val="false"/>
          <w:spacing w:val="200"/>
          <w:sz w:val="40"/>
          <w:szCs w:val="40"/>
        </w:rPr>
      </w:pPr>
      <w:r>
        <w:rPr>
          <w:b w:val="false"/>
          <w:spacing w:val="200"/>
          <w:sz w:val="40"/>
          <w:szCs w:val="40"/>
        </w:rPr>
      </w:r>
    </w:p>
    <w:p xmlns:wp14="http://schemas.microsoft.com/office/word/2010/wordml" w14:paraId="7C5D8C36" wp14:textId="77777777">
      <w:pPr>
        <w:pStyle w:val="Normal"/>
        <w:rPr>
          <w:u w:val="single"/>
        </w:rPr>
      </w:pPr>
      <w:r>
        <w:rPr>
          <w:sz w:val="28"/>
          <w:szCs w:val="28"/>
          <w:u w:val="single"/>
        </w:rPr>
        <w:t>11 сентября 2019 года</w:t>
      </w:r>
      <w:r>
        <w:rPr/>
        <w:t xml:space="preserve">                                                                                                              </w:t>
      </w:r>
      <w:r>
        <w:rPr>
          <w:bCs w:val="false"/>
          <w:sz w:val="28"/>
          <w:szCs w:val="28"/>
          <w:u w:val="single"/>
        </w:rPr>
        <w:t>№ 276/92-6</w:t>
      </w:r>
    </w:p>
    <w:p xmlns:wp14="http://schemas.microsoft.com/office/word/2010/wordml" w14:paraId="5DAB6C7B" wp14:textId="77777777">
      <w:pPr>
        <w:pStyle w:val="Normal"/>
        <w:rPr>
          <w:u w:val="single"/>
        </w:rPr>
      </w:pPr>
      <w:r>
        <w:rPr>
          <w:u w:val="single"/>
        </w:rPr>
      </w:r>
    </w:p>
    <w:p xmlns:wp14="http://schemas.microsoft.com/office/word/2010/wordml" w14:paraId="1779858F" wp14:textId="77777777">
      <w:pPr>
        <w:pStyle w:val="Style18"/>
        <w:rPr/>
      </w:pPr>
      <w:r>
        <w:rPr/>
        <w:t>г. Вилючинск</w:t>
      </w:r>
    </w:p>
    <w:p xmlns:wp14="http://schemas.microsoft.com/office/word/2010/wordml" w14:paraId="02EB378F" wp14:textId="77777777">
      <w:pPr>
        <w:pStyle w:val="Normal"/>
        <w:widowControl/>
        <w:autoSpaceDE w:val="true"/>
        <w:ind w:firstLine="708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 xmlns:wp14="http://schemas.microsoft.com/office/word/2010/wordml" w14:paraId="3D3A6FD7" wp14:textId="77777777">
      <w:pPr>
        <w:pStyle w:val="Normal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внесении изменения в приложение к решению </w:t>
      </w:r>
    </w:p>
    <w:p xmlns:wp14="http://schemas.microsoft.com/office/word/2010/wordml" w14:paraId="6EE66E00" wp14:textId="77777777">
      <w:pPr>
        <w:pStyle w:val="Normal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Думы Вилючинского городского округа от 21.12.2018 № 243/81-6 </w:t>
      </w:r>
    </w:p>
    <w:p xmlns:wp14="http://schemas.microsoft.com/office/word/2010/wordml" w14:paraId="107B26E1" wp14:textId="77777777">
      <w:pPr>
        <w:pStyle w:val="ConsPlusNormal"/>
        <w:suppressAutoHyphens w:val="true"/>
        <w:jc w:val="center"/>
        <w:rPr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Перечня наказов избирателей на 2019 год, данных депутатам Думы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14:paraId="6A05A809" wp14:textId="77777777"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 xmlns:wp14="http://schemas.microsoft.com/office/word/2010/wordml" w14:paraId="0D8BC063" wp14:textId="77777777">
      <w:pPr>
        <w:pStyle w:val="ConsPlusNormal"/>
        <w:suppressAutoHyphens w:val="true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наказах избирателей, данных депутатам Думы Вилючинского городского округа, утвержденным решением Думы Вилючинского городского округа от 24.08.2018 № 226/76-6 «Об утверждении Положения о наказах избирателей, данных депутатам Думы Вилючинского городского округа», 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округа, </w:t>
      </w:r>
      <w:r>
        <w:rPr>
          <w:rFonts w:ascii="Times New Roman" w:hAnsi="Times New Roman" w:cs="Times New Roman"/>
          <w:spacing w:val="-3"/>
          <w:sz w:val="28"/>
          <w:szCs w:val="28"/>
        </w:rPr>
        <w:t>Дума Вилючинского городского округа</w:t>
      </w:r>
    </w:p>
    <w:p xmlns:wp14="http://schemas.microsoft.com/office/word/2010/wordml" w14:paraId="5A39BBE3" wp14:textId="77777777">
      <w:pPr>
        <w:pStyle w:val="Normal"/>
        <w:widowControl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b w:val="false"/>
          <w:b w:val="false"/>
          <w:spacing w:val="-3"/>
          <w:sz w:val="28"/>
          <w:szCs w:val="28"/>
        </w:rPr>
      </w:pPr>
      <w:r>
        <w:rPr>
          <w:rFonts w:cs="Times New Roman"/>
          <w:b w:val="false"/>
          <w:spacing w:val="-3"/>
          <w:sz w:val="28"/>
          <w:szCs w:val="28"/>
        </w:rPr>
      </w:r>
    </w:p>
    <w:p xmlns:wp14="http://schemas.microsoft.com/office/word/2010/wordml" w14:paraId="2C9C873A" wp14:textId="77777777"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xmlns:wp14="http://schemas.microsoft.com/office/word/2010/wordml" w14:paraId="41C8F396" wp14:textId="77777777">
      <w:pPr>
        <w:pStyle w:val="Normal"/>
        <w:widowControl/>
        <w:autoSpaceDE w:val="true"/>
        <w:ind w:firstLine="708"/>
        <w:jc w:val="both"/>
        <w:rPr>
          <w:b w:val="false"/>
          <w:b w:val="false"/>
          <w:bCs w:val="false"/>
          <w:sz w:val="28"/>
          <w:szCs w:val="24"/>
        </w:rPr>
      </w:pPr>
      <w:r>
        <w:rPr>
          <w:b w:val="false"/>
          <w:bCs w:val="false"/>
          <w:sz w:val="28"/>
          <w:szCs w:val="24"/>
        </w:rPr>
      </w:r>
    </w:p>
    <w:p xmlns:wp14="http://schemas.microsoft.com/office/word/2010/wordml" w:rsidP="0FA78FB5" w14:paraId="5B25D266" wp14:textId="0AFED69A">
      <w:pPr>
        <w:pStyle w:val="Normal"/>
        <w:keepNext w:val="false"/>
        <w:widowControl/>
        <w:suppressAutoHyphens w:val="true"/>
        <w:spacing w:before="0" w:after="0"/>
        <w:ind w:firstLine="709"/>
        <w:jc w:val="both"/>
        <w:outlineLvl w:val="0"/>
        <w:rPr/>
      </w:pPr>
      <w:r w:rsidRPr="0FA78FB5" w:rsidR="0FA78FB5">
        <w:rPr>
          <w:rFonts w:eastAsia="Times New Roman" w:cs="Times New Roman"/>
          <w:b w:val="0"/>
          <w:bCs w:val="0"/>
          <w:sz w:val="28"/>
          <w:szCs w:val="28"/>
        </w:rPr>
        <w:t xml:space="preserve">1. Внести в приложение к решению Думы </w:t>
      </w:r>
      <w:proofErr w:type="spellStart"/>
      <w:r w:rsidRPr="0FA78FB5" w:rsidR="0FA78FB5">
        <w:rPr>
          <w:rFonts w:eastAsia="Times New Roman" w:cs="Times New Roman"/>
          <w:b w:val="0"/>
          <w:bCs w:val="0"/>
          <w:sz w:val="28"/>
          <w:szCs w:val="28"/>
        </w:rPr>
        <w:t>Вилючинского</w:t>
      </w:r>
      <w:proofErr w:type="spellEnd"/>
      <w:r w:rsidRPr="0FA78FB5" w:rsidR="0FA78FB5">
        <w:rPr>
          <w:rFonts w:eastAsia="Times New Roman" w:cs="Times New Roman"/>
          <w:b w:val="0"/>
          <w:bCs w:val="0"/>
          <w:sz w:val="28"/>
          <w:szCs w:val="28"/>
        </w:rPr>
        <w:t xml:space="preserve"> городского округа от 21.12.2018 № 243/81-6 «</w:t>
      </w:r>
      <w:r w:rsidRPr="0FA78FB5" w:rsidR="0FA78FB5">
        <w:rPr>
          <w:rFonts w:eastAsia="Times New Roman" w:cs="Times New Roman"/>
          <w:b w:val="0"/>
          <w:bCs w:val="0"/>
          <w:color w:val="000000" w:themeColor="accent6" w:themeTint="FF" w:themeShade="FF"/>
          <w:sz w:val="28"/>
          <w:szCs w:val="28"/>
          <w:lang w:bidi="ru-RU"/>
        </w:rPr>
        <w:t xml:space="preserve">Об утверждении Перечня наказов избирателей на 2019 год, данных депутатам Думы </w:t>
      </w:r>
      <w:proofErr w:type="spellStart"/>
      <w:r w:rsidRPr="0FA78FB5" w:rsidR="0FA78FB5">
        <w:rPr>
          <w:rFonts w:eastAsia="Times New Roman" w:cs="Times New Roman"/>
          <w:b w:val="0"/>
          <w:bCs w:val="0"/>
          <w:color w:val="000000" w:themeColor="accent6" w:themeTint="FF" w:themeShade="FF"/>
          <w:sz w:val="28"/>
          <w:szCs w:val="28"/>
          <w:lang w:bidi="ru-RU"/>
        </w:rPr>
        <w:t>Вилючинского</w:t>
      </w:r>
      <w:proofErr w:type="spellEnd"/>
      <w:r w:rsidRPr="0FA78FB5" w:rsidR="0FA78FB5">
        <w:rPr>
          <w:rFonts w:eastAsia="Times New Roman" w:cs="Times New Roman"/>
          <w:b w:val="0"/>
          <w:bCs w:val="0"/>
          <w:color w:val="000000" w:themeColor="accent6" w:themeTint="FF" w:themeShade="FF"/>
          <w:sz w:val="28"/>
          <w:szCs w:val="28"/>
          <w:lang w:bidi="ru-RU"/>
        </w:rPr>
        <w:t xml:space="preserve"> городского округа</w:t>
      </w:r>
      <w:r w:rsidRPr="0FA78FB5" w:rsidR="0FA78FB5">
        <w:rPr>
          <w:rFonts w:eastAsia="Times New Roman" w:cs="Times New Roman"/>
          <w:b w:val="0"/>
          <w:bCs w:val="0"/>
          <w:sz w:val="28"/>
          <w:szCs w:val="28"/>
        </w:rPr>
        <w:t xml:space="preserve">» изменение, исключив строку 7 таблицы – «Перечень наказов избирателей на 2019 год, данных депутатам Думы </w:t>
      </w:r>
      <w:proofErr w:type="spellStart"/>
      <w:r w:rsidRPr="0FA78FB5" w:rsidR="0FA78FB5">
        <w:rPr>
          <w:rFonts w:eastAsia="Times New Roman" w:cs="Times New Roman"/>
          <w:b w:val="0"/>
          <w:bCs w:val="0"/>
          <w:sz w:val="28"/>
          <w:szCs w:val="28"/>
        </w:rPr>
        <w:t>Вилючинского</w:t>
      </w:r>
      <w:proofErr w:type="spellEnd"/>
      <w:r w:rsidRPr="0FA78FB5" w:rsidR="0FA78FB5">
        <w:rPr>
          <w:rFonts w:eastAsia="Times New Roman" w:cs="Times New Roman"/>
          <w:b w:val="0"/>
          <w:bCs w:val="0"/>
          <w:sz w:val="28"/>
          <w:szCs w:val="28"/>
        </w:rPr>
        <w:t xml:space="preserve"> городского округа» следующего содержа</w:t>
      </w:r>
      <w:r w:rsidRPr="0FA78FB5" w:rsidR="0FA78FB5">
        <w:rPr>
          <w:rFonts w:eastAsia="Times New Roman" w:cs="Times New Roman"/>
          <w:b w:val="0"/>
          <w:bCs w:val="0"/>
          <w:sz w:val="28"/>
          <w:szCs w:val="28"/>
        </w:rPr>
        <w:t>ния</w:t>
      </w:r>
      <w:r w:rsidR="0FA78FB5">
        <w:rPr/>
        <w:t>:</w:t>
      </w:r>
    </w:p>
    <w:tbl>
      <w:tblPr>
        <w:tblW w:w="9933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5"/>
        <w:gridCol w:w="1417"/>
        <w:gridCol w:w="851"/>
        <w:gridCol w:w="1984"/>
        <w:gridCol w:w="1995"/>
      </w:tblGrid>
      <w:tr xmlns:wp14="http://schemas.microsoft.com/office/word/2010/wordml" w14:paraId="415A5899" wp14:textId="77777777"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FF5297" wp14:textId="77777777">
            <w:pPr>
              <w:pStyle w:val="Normal"/>
              <w:rPr/>
            </w:pPr>
            <w:r>
              <w:rPr>
                <w:b w:val="false"/>
                <w:sz w:val="24"/>
                <w:szCs w:val="24"/>
              </w:rPr>
              <w:t>Одноман-датный из-бирательный округ № 5 – Ланин В.Н.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66E15B" wp14:textId="77777777">
            <w:pPr>
              <w:pStyle w:val="Normal"/>
              <w:rPr/>
            </w:pPr>
            <w:r>
              <w:rPr>
                <w:b w:val="false"/>
                <w:sz w:val="24"/>
                <w:szCs w:val="24"/>
              </w:rPr>
              <w:t>Приобретение наземных пластиковых конусных контейнеров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B71FA5" wp14:textId="77777777">
            <w:pPr>
              <w:pStyle w:val="Normal"/>
              <w:rPr/>
            </w:pPr>
            <w:r>
              <w:rPr>
                <w:b w:val="false"/>
                <w:sz w:val="24"/>
                <w:szCs w:val="24"/>
              </w:rPr>
              <w:t>Приобретение наземных конусных пластиковых контейнеров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4E154D" wp14:textId="77777777">
            <w:pPr>
              <w:pStyle w:val="Normal"/>
              <w:rPr/>
            </w:pPr>
            <w:r>
              <w:rPr>
                <w:b w:val="false"/>
                <w:sz w:val="24"/>
                <w:szCs w:val="24"/>
              </w:rPr>
              <w:t>В те-чение 2019 года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8DF4E9" wp14:textId="77777777">
            <w:pPr>
              <w:pStyle w:val="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Отдел по управ-лению муници-пальным имуще-ством админи-страции ВГО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EB9EF13" wp14:textId="77777777">
            <w:pPr>
              <w:pStyle w:val="Normal"/>
              <w:rPr/>
            </w:pPr>
            <w:r>
              <w:rPr>
                <w:b w:val="false"/>
                <w:sz w:val="24"/>
                <w:szCs w:val="24"/>
              </w:rPr>
              <w:t>Местный бюд-жет, 200 000 (двести тысяч) руб 00 коп.</w:t>
            </w:r>
          </w:p>
        </w:tc>
      </w:tr>
    </w:tbl>
    <w:p xmlns:wp14="http://schemas.microsoft.com/office/word/2010/wordml" w14:paraId="086E5435" wp14:textId="77777777">
      <w:pPr>
        <w:pStyle w:val="Normal"/>
        <w:shd w:val="clear" w:fill="FFFFFF"/>
        <w:suppressAutoHyphens w:val="true"/>
        <w:spacing w:line="322" w:lineRule="exact"/>
        <w:ind w:right="24" w:firstLine="709"/>
        <w:jc w:val="both"/>
        <w:rPr>
          <w:b w:val="false"/>
          <w:b w:val="false"/>
          <w:color w:val="000000"/>
          <w:sz w:val="28"/>
          <w:szCs w:val="28"/>
        </w:rPr>
      </w:pPr>
      <w:hyperlink r:id="rId2">
        <w:r>
          <w:rPr>
            <w:rStyle w:val="InternetLink"/>
            <w:b w:val="false"/>
            <w:sz w:val="28"/>
            <w:szCs w:val="28"/>
          </w:rPr>
          <w:t>2</w:t>
        </w:r>
      </w:hyperlink>
      <w:r>
        <w:rPr>
          <w:b w:val="false"/>
          <w:sz w:val="28"/>
          <w:szCs w:val="28"/>
        </w:rPr>
        <w:t xml:space="preserve">. </w:t>
      </w:r>
      <w:r>
        <w:rPr>
          <w:b w:val="false"/>
          <w:color w:val="000000"/>
          <w:sz w:val="28"/>
          <w:szCs w:val="28"/>
        </w:rPr>
        <w:t>Настоящее решение вступает в силу с момента его принятия.</w:t>
      </w:r>
    </w:p>
    <w:p xmlns:wp14="http://schemas.microsoft.com/office/word/2010/wordml" w14:paraId="23AD5D5D" wp14:textId="77777777">
      <w:pPr>
        <w:pStyle w:val="Normal"/>
        <w:shd w:val="clear" w:fill="FFFFFF"/>
        <w:tabs>
          <w:tab w:val="clear" w:pos="708"/>
          <w:tab w:val="left" w:leader="none" w:pos="874"/>
        </w:tabs>
        <w:spacing w:line="322" w:lineRule="exact"/>
        <w:ind w:left="14" w:hanging="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Вилючинского </w:t>
      </w:r>
    </w:p>
    <w:p xmlns:wp14="http://schemas.microsoft.com/office/word/2010/wordml" w14:paraId="2664CAA0" wp14:textId="77777777">
      <w:pPr>
        <w:pStyle w:val="Normal"/>
        <w:shd w:val="clear" w:fill="FFFFFF"/>
        <w:tabs>
          <w:tab w:val="clear" w:pos="708"/>
          <w:tab w:val="left" w:leader="none" w:pos="874"/>
        </w:tabs>
        <w:spacing w:line="322" w:lineRule="exact"/>
        <w:ind w:left="14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                                                                                   В.Н. Ланин</w:t>
      </w:r>
    </w:p>
    <w:p xmlns:wp14="http://schemas.microsoft.com/office/word/2010/wordml" w14:paraId="72A3D3EC" wp14:textId="77777777">
      <w:pPr>
        <w:pStyle w:val="Normal"/>
        <w:tabs>
          <w:tab w:val="clear" w:pos="708"/>
          <w:tab w:val="left" w:leader="none" w:pos="0"/>
        </w:tabs>
        <w:suppressAutoHyphens w:val="true"/>
        <w:rPr>
          <w:rFonts w:eastAsia="Lucida Sans Unicode" w:cs="Tahoma"/>
          <w:b w:val="false"/>
          <w:b w:val="false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b w:val="false"/>
          <w:color w:val="000000"/>
          <w:sz w:val="24"/>
          <w:szCs w:val="24"/>
          <w:lang w:eastAsia="en-US" w:bidi="en-US"/>
        </w:rPr>
      </w:r>
    </w:p>
    <w:p xmlns:wp14="http://schemas.microsoft.com/office/word/2010/wordml" w14:paraId="7539CBD8" wp14:textId="77777777">
      <w:pPr>
        <w:pStyle w:val="Normal"/>
        <w:tabs>
          <w:tab w:val="clear" w:pos="708"/>
          <w:tab w:val="left" w:leader="none" w:pos="0"/>
        </w:tabs>
        <w:suppressAutoHyphens w:val="true"/>
        <w:rPr>
          <w:rFonts w:eastAsia="Lucida Sans Unicode" w:cs="Tahoma"/>
          <w:b w:val="false"/>
          <w:b w:val="false"/>
          <w:bCs w:val="false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b w:val="false"/>
          <w:color w:val="000000"/>
          <w:sz w:val="24"/>
          <w:szCs w:val="24"/>
          <w:lang w:eastAsia="en-US" w:bidi="en-US"/>
        </w:rPr>
        <w:t>г. Вилючинск, Дума Вилючинского городского округа</w:t>
      </w:r>
    </w:p>
    <w:p xmlns:wp14="http://schemas.microsoft.com/office/word/2010/wordml" w14:paraId="36FA1403" wp14:textId="77777777">
      <w:pPr>
        <w:pStyle w:val="Normal"/>
        <w:tabs>
          <w:tab w:val="clear" w:pos="708"/>
          <w:tab w:val="left" w:leader="none" w:pos="0"/>
        </w:tabs>
        <w:suppressAutoHyphens w:val="true"/>
        <w:rPr/>
      </w:pPr>
      <w:r>
        <w:rPr>
          <w:rFonts w:eastAsia="Lucida Sans Unicode" w:cs="Tahoma"/>
          <w:b w:val="false"/>
          <w:color w:val="000000"/>
          <w:sz w:val="24"/>
          <w:szCs w:val="24"/>
          <w:lang w:eastAsia="en-US" w:bidi="en-US"/>
        </w:rPr>
        <w:t xml:space="preserve">11 сентября 2019 года  </w:t>
      </w:r>
    </w:p>
    <w:p xmlns:wp14="http://schemas.microsoft.com/office/word/2010/wordml" w14:paraId="70C1F05E" wp14:textId="77777777">
      <w:pPr>
        <w:pStyle w:val="Normal"/>
        <w:tabs>
          <w:tab w:val="clear" w:pos="708"/>
          <w:tab w:val="left" w:leader="none" w:pos="0"/>
        </w:tabs>
        <w:suppressAutoHyphens w:val="true"/>
        <w:rPr/>
      </w:pPr>
      <w:r>
        <w:rPr>
          <w:rFonts w:eastAsia="Lucida Sans Unicode" w:cs="Tahoma"/>
          <w:b w:val="false"/>
          <w:color w:val="000000"/>
          <w:sz w:val="24"/>
          <w:szCs w:val="24"/>
          <w:lang w:eastAsia="en-US" w:bidi="en-US"/>
        </w:rPr>
        <w:t>№</w:t>
      </w:r>
      <w:r>
        <w:rPr>
          <w:rFonts w:eastAsia="Times New Roman" w:cs="Times New Roman"/>
          <w:b w:val="false"/>
          <w:color w:val="000000"/>
          <w:sz w:val="24"/>
          <w:szCs w:val="24"/>
          <w:lang w:eastAsia="en-US" w:bidi="en-US"/>
        </w:rPr>
        <w:t xml:space="preserve"> </w:t>
      </w:r>
      <w:r>
        <w:rPr>
          <w:rFonts w:eastAsia="Lucida Sans Unicode" w:cs="Tahoma"/>
          <w:b w:val="false"/>
          <w:color w:val="000000"/>
          <w:sz w:val="24"/>
          <w:szCs w:val="24"/>
          <w:lang w:eastAsia="en-US" w:bidi="en-US"/>
        </w:rPr>
        <w:t xml:space="preserve">276/92-6 </w:t>
      </w:r>
    </w:p>
    <w:sectPr>
      <w:type w:val="nextPage"/>
      <w:pgSz w:w="11906" w:h="16838" w:orient="portrait"/>
      <w:pgMar w:top="964" w:right="794" w:bottom="964" w:left="1418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defaultTabStop w:val="708"/>
  <w:autoHyphenation w:val="true"/>
  <w14:docId w14:val="4E6DDBF0"/>
  <w15:docId w15:val="{124442ac-a577-4b89-9b87-5570f3d2d04c}"/>
  <w:rsids>
    <w:rsidRoot w:val="0FA78FB5"/>
    <w:rsid w:val="0FA78FB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Не вступил в силу"/>
    <w:qFormat/>
    <w:rPr>
      <w:color w:val="008080"/>
    </w:rPr>
  </w:style>
  <w:style w:type="character" w:styleId="Style16">
    <w:name w:val="Верхний колонтитул Знак"/>
    <w:qFormat/>
    <w:rPr>
      <w:b/>
      <w:bCs/>
    </w:rPr>
  </w:style>
  <w:style w:type="character" w:styleId="Style17">
    <w:name w:val="Нижний колонтитул Знак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widowControl/>
      <w:autoSpaceDE w:val="true"/>
      <w:jc w:val="center"/>
    </w:pPr>
    <w:rPr>
      <w:sz w:val="28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ðàñïîðÿæåíèå"/>
    <w:basedOn w:val="Normal"/>
    <w:next w:val="TextBody"/>
    <w:qFormat/>
    <w:pPr>
      <w:widowControl/>
      <w:overflowPunct w:val="false"/>
      <w:jc w:val="center"/>
    </w:pPr>
    <w:rPr>
      <w:b w:val="false"/>
      <w:bCs w:val="false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2">
    <w:name w:val="Основной текст с отступом 2"/>
    <w:basedOn w:val="Normal"/>
    <w:qFormat/>
    <w:pPr>
      <w:spacing w:before="0" w:after="120" w:line="480" w:lineRule="auto"/>
      <w:ind w:left="283" w:hanging="0"/>
    </w:pPr>
    <w:rPr/>
  </w:style>
  <w:style w:type="paragraph" w:styleId="ConsNormal">
    <w:name w:val="Con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0">
    <w:name w:val="адресат"/>
    <w:basedOn w:val="Normal"/>
    <w:next w:val="Normal"/>
    <w:qFormat/>
    <w:pPr>
      <w:widowControl/>
      <w:jc w:val="center"/>
    </w:pPr>
    <w:rPr>
      <w:b w:val="false"/>
      <w:bCs w:val="false"/>
      <w:sz w:val="30"/>
      <w:szCs w:val="3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consultantplus://offline/ref=F5E873B220E81E6EDEDA994F2447ED1607EE709B411C82CB2C9FE429992D5DF0FA63F883D0E912AE75D27C3C3A74B" TargetMode="Externa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2019-08-20T01:49:00.0000000Z</dcterms:created>
  <dc:creator>1</dc:creator>
  <dc:description/>
  <keywords/>
  <dc:language>en-US</dc:language>
  <lastModifiedBy>vilgazeta</lastModifiedBy>
  <lastPrinted>2019-09-12T12:31:00.0000000Z</lastPrinted>
  <dcterms:modified xsi:type="dcterms:W3CDTF">2019-09-16T06:07:56.7462321Z</dcterms:modified>
  <revision>12</revision>
  <dc:subject/>
  <dc:title>ПРОЕКТ</dc:title>
</coreProperties>
</file>