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34" w:rsidRDefault="0041783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Информация</w:t>
      </w:r>
    </w:p>
    <w:p w:rsidR="00BC0F34" w:rsidRDefault="00BC0F34">
      <w:pPr>
        <w:spacing w:line="2" w:lineRule="exact"/>
        <w:rPr>
          <w:sz w:val="24"/>
          <w:szCs w:val="24"/>
        </w:rPr>
      </w:pPr>
    </w:p>
    <w:p w:rsidR="00BC0F34" w:rsidRDefault="0041783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работе общественного совета</w:t>
      </w:r>
    </w:p>
    <w:p w:rsidR="00BC0F34" w:rsidRDefault="0041783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 </w:t>
      </w:r>
      <w:r w:rsidR="00C137E9">
        <w:rPr>
          <w:rFonts w:eastAsia="Times New Roman"/>
          <w:b/>
          <w:bCs/>
          <w:sz w:val="28"/>
          <w:szCs w:val="28"/>
        </w:rPr>
        <w:t>главе Вилючинского</w:t>
      </w:r>
      <w:r>
        <w:rPr>
          <w:rFonts w:eastAsia="Times New Roman"/>
          <w:b/>
          <w:bCs/>
          <w:sz w:val="28"/>
          <w:szCs w:val="28"/>
        </w:rPr>
        <w:t xml:space="preserve"> городского округа</w:t>
      </w:r>
    </w:p>
    <w:p w:rsidR="00BC0F34" w:rsidRDefault="0041783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201</w:t>
      </w:r>
      <w:r w:rsidR="003F0D52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 xml:space="preserve"> году</w:t>
      </w:r>
    </w:p>
    <w:p w:rsidR="00BC0F34" w:rsidRDefault="00BC0F34">
      <w:pPr>
        <w:spacing w:line="329" w:lineRule="exact"/>
        <w:rPr>
          <w:sz w:val="24"/>
          <w:szCs w:val="24"/>
        </w:rPr>
      </w:pPr>
    </w:p>
    <w:p w:rsidR="00C137E9" w:rsidRPr="00C137E9" w:rsidRDefault="00417835" w:rsidP="00C137E9">
      <w:pPr>
        <w:ind w:firstLine="993"/>
        <w:jc w:val="both"/>
        <w:rPr>
          <w:rFonts w:eastAsia="Times New Roman"/>
          <w:bCs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Общественный совет при </w:t>
      </w:r>
      <w:r w:rsidR="00C137E9">
        <w:rPr>
          <w:rFonts w:eastAsia="Times New Roman"/>
          <w:sz w:val="28"/>
          <w:szCs w:val="28"/>
        </w:rPr>
        <w:t xml:space="preserve">главе Вилючинского </w:t>
      </w:r>
      <w:r>
        <w:rPr>
          <w:rFonts w:eastAsia="Times New Roman"/>
          <w:sz w:val="28"/>
          <w:szCs w:val="28"/>
        </w:rPr>
        <w:t xml:space="preserve"> городского округа (далее – Совет) создан </w:t>
      </w:r>
      <w:r w:rsidR="00C137E9" w:rsidRPr="00C137E9">
        <w:rPr>
          <w:rFonts w:eastAsia="Times New Roman"/>
          <w:sz w:val="28"/>
          <w:szCs w:val="28"/>
        </w:rPr>
        <w:t>в целях обеспечения согласования общественно значимых интересов граждан Российской Федерации и находящихся на территории Вилючинского городского округа иностранных граждан и лиц без гражданства (далее - граждане), с органами местного самоуправления Вилючинского городского округа при осуществлении ими функций и полномочий, предусмотренных законодательством Российской Федерации, Камчатского края, а также повышению уровня гласности и</w:t>
      </w:r>
      <w:proofErr w:type="gramEnd"/>
      <w:r w:rsidR="00C137E9" w:rsidRPr="00C137E9">
        <w:rPr>
          <w:rFonts w:eastAsia="Times New Roman"/>
          <w:sz w:val="28"/>
          <w:szCs w:val="28"/>
        </w:rPr>
        <w:t xml:space="preserve"> открытости деятельности главы </w:t>
      </w:r>
      <w:r w:rsidR="00C137E9" w:rsidRPr="00C137E9">
        <w:rPr>
          <w:rFonts w:eastAsia="Times New Roman"/>
          <w:bCs/>
          <w:sz w:val="28"/>
          <w:szCs w:val="28"/>
        </w:rPr>
        <w:t xml:space="preserve">Вилючинского </w:t>
      </w:r>
      <w:r w:rsidR="00C137E9" w:rsidRPr="00C137E9">
        <w:rPr>
          <w:rFonts w:eastAsia="Times New Roman"/>
          <w:sz w:val="28"/>
          <w:szCs w:val="28"/>
        </w:rPr>
        <w:t xml:space="preserve">городского округа и Думы </w:t>
      </w:r>
      <w:r w:rsidR="00C137E9" w:rsidRPr="00C137E9">
        <w:rPr>
          <w:rFonts w:eastAsia="Times New Roman"/>
          <w:bCs/>
          <w:sz w:val="28"/>
          <w:szCs w:val="28"/>
        </w:rPr>
        <w:t xml:space="preserve">Вилючинского </w:t>
      </w:r>
      <w:r w:rsidR="00C137E9" w:rsidRPr="00C137E9">
        <w:rPr>
          <w:rFonts w:eastAsia="Times New Roman"/>
          <w:sz w:val="28"/>
          <w:szCs w:val="28"/>
        </w:rPr>
        <w:t>городского округа.</w:t>
      </w:r>
    </w:p>
    <w:p w:rsidR="00BC0F34" w:rsidRDefault="00BC0F34" w:rsidP="00C137E9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C0F34" w:rsidRDefault="00417835" w:rsidP="00C137E9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Совет является постоянно действующим консультативно-совещательным органом при </w:t>
      </w:r>
      <w:r w:rsidR="00C137E9">
        <w:rPr>
          <w:rFonts w:eastAsia="Times New Roman"/>
          <w:sz w:val="28"/>
          <w:szCs w:val="28"/>
        </w:rPr>
        <w:t xml:space="preserve">главе Вилючинского </w:t>
      </w:r>
      <w:r>
        <w:rPr>
          <w:rFonts w:eastAsia="Times New Roman"/>
          <w:sz w:val="28"/>
          <w:szCs w:val="28"/>
        </w:rPr>
        <w:t xml:space="preserve"> городского округа.</w:t>
      </w:r>
    </w:p>
    <w:p w:rsidR="00BC0F34" w:rsidRDefault="00417835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задачами Совета являются:</w:t>
      </w:r>
    </w:p>
    <w:p w:rsidR="00BC0F34" w:rsidRDefault="00BC0F34">
      <w:pPr>
        <w:spacing w:line="12" w:lineRule="exact"/>
        <w:rPr>
          <w:rFonts w:eastAsia="Times New Roman"/>
          <w:sz w:val="28"/>
          <w:szCs w:val="28"/>
        </w:rPr>
      </w:pPr>
    </w:p>
    <w:p w:rsidR="00C137E9" w:rsidRPr="00C137E9" w:rsidRDefault="00C137E9" w:rsidP="00C137E9">
      <w:pPr>
        <w:autoSpaceDE w:val="0"/>
        <w:autoSpaceDN w:val="0"/>
        <w:adjustRightInd w:val="0"/>
        <w:ind w:firstLine="993"/>
        <w:jc w:val="both"/>
        <w:rPr>
          <w:rFonts w:eastAsia="Times New Roman"/>
          <w:sz w:val="28"/>
          <w:szCs w:val="28"/>
        </w:rPr>
      </w:pPr>
      <w:r w:rsidRPr="00C137E9">
        <w:rPr>
          <w:rFonts w:eastAsia="Times New Roman"/>
          <w:bCs/>
          <w:sz w:val="28"/>
          <w:szCs w:val="28"/>
        </w:rPr>
        <w:t>1) выдвижение и обсуждение общественных инициатив, связанных с выявлением и решением ключевых социально значимых проблем</w:t>
      </w:r>
      <w:r w:rsidRPr="00C137E9">
        <w:rPr>
          <w:rFonts w:eastAsia="Times New Roman"/>
          <w:sz w:val="28"/>
          <w:szCs w:val="28"/>
        </w:rPr>
        <w:t xml:space="preserve"> деятельности главы Вилючинского городского округа и Думы Вилючинского городского округа (далее - органы местного самоуправления)</w:t>
      </w:r>
      <w:r w:rsidRPr="00C137E9">
        <w:rPr>
          <w:rFonts w:eastAsia="Times New Roman"/>
          <w:bCs/>
          <w:sz w:val="28"/>
          <w:szCs w:val="28"/>
        </w:rPr>
        <w:t>;</w:t>
      </w:r>
    </w:p>
    <w:p w:rsidR="00C137E9" w:rsidRPr="00C137E9" w:rsidRDefault="00C137E9" w:rsidP="00C137E9">
      <w:pPr>
        <w:autoSpaceDE w:val="0"/>
        <w:autoSpaceDN w:val="0"/>
        <w:adjustRightInd w:val="0"/>
        <w:ind w:firstLine="993"/>
        <w:jc w:val="both"/>
        <w:rPr>
          <w:rFonts w:eastAsia="Times New Roman"/>
          <w:sz w:val="28"/>
          <w:szCs w:val="28"/>
        </w:rPr>
      </w:pPr>
      <w:r w:rsidRPr="00C137E9">
        <w:rPr>
          <w:rFonts w:eastAsia="Times New Roman"/>
          <w:bCs/>
          <w:sz w:val="28"/>
          <w:szCs w:val="28"/>
        </w:rPr>
        <w:t xml:space="preserve">2) </w:t>
      </w:r>
      <w:r w:rsidRPr="00C137E9">
        <w:rPr>
          <w:rFonts w:eastAsia="Times New Roman"/>
          <w:sz w:val="28"/>
          <w:szCs w:val="28"/>
        </w:rPr>
        <w:t>развитие взаимодействия органов местного самоуправления с институтами гражданского общества, обеспечение участия граждан в обсуждении и формировании обоснованных предложений в установленной сфере деятельности;</w:t>
      </w:r>
    </w:p>
    <w:p w:rsidR="00C137E9" w:rsidRPr="00C137E9" w:rsidRDefault="00C137E9" w:rsidP="00C137E9">
      <w:pPr>
        <w:autoSpaceDE w:val="0"/>
        <w:autoSpaceDN w:val="0"/>
        <w:adjustRightInd w:val="0"/>
        <w:ind w:firstLine="993"/>
        <w:jc w:val="both"/>
        <w:rPr>
          <w:rFonts w:eastAsia="Times New Roman"/>
          <w:sz w:val="28"/>
          <w:szCs w:val="28"/>
        </w:rPr>
      </w:pPr>
      <w:r w:rsidRPr="00C137E9">
        <w:rPr>
          <w:rFonts w:eastAsia="Times New Roman"/>
          <w:bCs/>
          <w:sz w:val="28"/>
          <w:szCs w:val="28"/>
        </w:rPr>
        <w:t xml:space="preserve">3) </w:t>
      </w:r>
      <w:r w:rsidRPr="00C137E9">
        <w:rPr>
          <w:rFonts w:eastAsia="Times New Roman"/>
          <w:sz w:val="28"/>
          <w:szCs w:val="28"/>
        </w:rPr>
        <w:t>участие в информировании граждан о деятельности органов местного самоуправления, в том числе через средства массовой информации, и в организации публичного обсуждения наиболее важных вопросов в установленной сфере деятельности.</w:t>
      </w:r>
    </w:p>
    <w:p w:rsidR="00BC0F34" w:rsidRDefault="00BC0F34">
      <w:pPr>
        <w:spacing w:line="14" w:lineRule="exact"/>
        <w:rPr>
          <w:rFonts w:eastAsia="Times New Roman"/>
          <w:sz w:val="28"/>
          <w:szCs w:val="28"/>
        </w:rPr>
      </w:pPr>
    </w:p>
    <w:p w:rsidR="00BC0F34" w:rsidRDefault="00417835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Положением о Совете заседания проводились по мере их необходимости, но не реже одного раза в квартал согласно утвержденному плану работы Совета.</w:t>
      </w:r>
    </w:p>
    <w:p w:rsidR="00BC0F34" w:rsidRDefault="00BC0F34">
      <w:pPr>
        <w:spacing w:line="13" w:lineRule="exact"/>
        <w:rPr>
          <w:rFonts w:eastAsia="Times New Roman"/>
          <w:sz w:val="28"/>
          <w:szCs w:val="28"/>
        </w:rPr>
      </w:pPr>
    </w:p>
    <w:p w:rsidR="00BC0F34" w:rsidRDefault="00845D7A" w:rsidP="00845D7A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Общественный совет</w:t>
      </w:r>
      <w:r w:rsidR="00417835">
        <w:rPr>
          <w:rFonts w:eastAsia="Times New Roman"/>
          <w:sz w:val="28"/>
          <w:szCs w:val="28"/>
        </w:rPr>
        <w:t xml:space="preserve"> утвержден </w:t>
      </w:r>
      <w:r>
        <w:rPr>
          <w:rFonts w:eastAsia="Times New Roman"/>
          <w:sz w:val="28"/>
          <w:szCs w:val="28"/>
        </w:rPr>
        <w:t>постановление главы Вилючинского городского округа 10.08.2017  №89.</w:t>
      </w:r>
    </w:p>
    <w:p w:rsidR="003F0D52" w:rsidRDefault="003F0D52" w:rsidP="00845D7A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период 2019 года состоялось 1 заседание. </w:t>
      </w:r>
    </w:p>
    <w:p w:rsidR="00BC0F34" w:rsidRDefault="00BC0F34">
      <w:pPr>
        <w:spacing w:line="13" w:lineRule="exact"/>
        <w:rPr>
          <w:rFonts w:eastAsia="Times New Roman"/>
          <w:sz w:val="28"/>
          <w:szCs w:val="28"/>
        </w:rPr>
      </w:pPr>
    </w:p>
    <w:p w:rsidR="00BC0F34" w:rsidRDefault="00BC0F34">
      <w:pPr>
        <w:spacing w:line="14" w:lineRule="exact"/>
        <w:rPr>
          <w:rFonts w:eastAsia="Times New Roman"/>
          <w:sz w:val="28"/>
          <w:szCs w:val="28"/>
        </w:rPr>
      </w:pPr>
    </w:p>
    <w:p w:rsidR="00845D7A" w:rsidRDefault="003F0D52" w:rsidP="00845D7A">
      <w:pPr>
        <w:tabs>
          <w:tab w:val="left" w:pos="709"/>
        </w:tabs>
        <w:suppressAutoHyphens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28"/>
          <w:szCs w:val="28"/>
        </w:rPr>
        <w:t>На</w:t>
      </w:r>
      <w:r w:rsidR="00417835">
        <w:rPr>
          <w:rFonts w:eastAsia="Times New Roman"/>
          <w:sz w:val="28"/>
          <w:szCs w:val="28"/>
        </w:rPr>
        <w:t xml:space="preserve"> заседани</w:t>
      </w:r>
      <w:r>
        <w:rPr>
          <w:rFonts w:eastAsia="Times New Roman"/>
          <w:sz w:val="28"/>
          <w:szCs w:val="28"/>
        </w:rPr>
        <w:t>и</w:t>
      </w:r>
      <w:r w:rsidR="00417835">
        <w:rPr>
          <w:rFonts w:eastAsia="Times New Roman"/>
          <w:sz w:val="28"/>
          <w:szCs w:val="28"/>
        </w:rPr>
        <w:t xml:space="preserve"> рассмотрен в общей сложности </w:t>
      </w:r>
      <w:r>
        <w:rPr>
          <w:rFonts w:eastAsia="Times New Roman"/>
          <w:sz w:val="28"/>
          <w:szCs w:val="28"/>
        </w:rPr>
        <w:t>1</w:t>
      </w:r>
      <w:r w:rsidR="00845D7A">
        <w:rPr>
          <w:rFonts w:eastAsia="Times New Roman"/>
          <w:sz w:val="28"/>
          <w:szCs w:val="28"/>
        </w:rPr>
        <w:t xml:space="preserve"> </w:t>
      </w:r>
      <w:r w:rsidR="00417835">
        <w:rPr>
          <w:rFonts w:eastAsia="Times New Roman"/>
          <w:sz w:val="28"/>
          <w:szCs w:val="28"/>
        </w:rPr>
        <w:t>вопрос, в том числе:</w:t>
      </w:r>
      <w:r w:rsidR="00845D7A" w:rsidRPr="00845D7A">
        <w:rPr>
          <w:rFonts w:eastAsia="Times New Roman"/>
          <w:sz w:val="32"/>
          <w:szCs w:val="32"/>
        </w:rPr>
        <w:t xml:space="preserve"> </w:t>
      </w:r>
    </w:p>
    <w:p w:rsidR="00BC0F34" w:rsidRDefault="00BC0F34">
      <w:pPr>
        <w:spacing w:line="15" w:lineRule="exact"/>
        <w:rPr>
          <w:rFonts w:eastAsia="Times New Roman"/>
          <w:sz w:val="28"/>
          <w:szCs w:val="28"/>
        </w:rPr>
      </w:pPr>
    </w:p>
    <w:p w:rsidR="00BC0F34" w:rsidRPr="007525FA" w:rsidRDefault="00417835" w:rsidP="007525FA">
      <w:pPr>
        <w:numPr>
          <w:ilvl w:val="2"/>
          <w:numId w:val="2"/>
        </w:numPr>
        <w:tabs>
          <w:tab w:val="left" w:pos="1791"/>
        </w:tabs>
        <w:spacing w:line="236" w:lineRule="auto"/>
        <w:ind w:left="260" w:firstLine="1135"/>
        <w:jc w:val="both"/>
        <w:rPr>
          <w:rFonts w:eastAsia="Times New Roman"/>
          <w:sz w:val="28"/>
          <w:szCs w:val="28"/>
        </w:rPr>
      </w:pPr>
      <w:r w:rsidRPr="007525FA">
        <w:rPr>
          <w:rFonts w:eastAsia="Times New Roman"/>
          <w:b/>
          <w:bCs/>
          <w:sz w:val="28"/>
          <w:szCs w:val="28"/>
        </w:rPr>
        <w:t xml:space="preserve">в рамках реализации мероприятий, предусмотренных муниципальной программой «Формирование современной городской среды </w:t>
      </w:r>
      <w:proofErr w:type="gramStart"/>
      <w:r w:rsidRPr="007525FA">
        <w:rPr>
          <w:rFonts w:eastAsia="Times New Roman"/>
          <w:b/>
          <w:bCs/>
          <w:sz w:val="28"/>
          <w:szCs w:val="28"/>
        </w:rPr>
        <w:t>в</w:t>
      </w:r>
      <w:proofErr w:type="gramEnd"/>
      <w:r w:rsidRPr="007525F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55111A" w:rsidRPr="007525FA">
        <w:rPr>
          <w:rFonts w:eastAsia="Times New Roman"/>
          <w:b/>
          <w:bCs/>
          <w:sz w:val="28"/>
          <w:szCs w:val="28"/>
        </w:rPr>
        <w:t>Вилючинском</w:t>
      </w:r>
      <w:proofErr w:type="spellEnd"/>
      <w:proofErr w:type="gramEnd"/>
      <w:r w:rsidRPr="007525FA">
        <w:rPr>
          <w:rFonts w:eastAsia="Times New Roman"/>
          <w:b/>
          <w:bCs/>
          <w:sz w:val="28"/>
          <w:szCs w:val="28"/>
        </w:rPr>
        <w:t xml:space="preserve"> городском округе» </w:t>
      </w:r>
      <w:r w:rsidRPr="007525FA">
        <w:rPr>
          <w:rFonts w:eastAsia="Times New Roman"/>
          <w:sz w:val="28"/>
          <w:szCs w:val="28"/>
        </w:rPr>
        <w:t>рассмотрено:</w:t>
      </w:r>
    </w:p>
    <w:p w:rsidR="00BC0F34" w:rsidRDefault="00BC0F34">
      <w:pPr>
        <w:spacing w:line="14" w:lineRule="exact"/>
        <w:rPr>
          <w:sz w:val="20"/>
          <w:szCs w:val="20"/>
        </w:rPr>
      </w:pPr>
    </w:p>
    <w:p w:rsidR="00BC0F34" w:rsidRDefault="007525FA" w:rsidP="007525FA">
      <w:pPr>
        <w:tabs>
          <w:tab w:val="left" w:pos="1371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64733D">
        <w:rPr>
          <w:rFonts w:eastAsia="Times New Roman"/>
          <w:sz w:val="28"/>
          <w:szCs w:val="28"/>
        </w:rPr>
        <w:t xml:space="preserve"> Б</w:t>
      </w:r>
      <w:r w:rsidR="00417835">
        <w:rPr>
          <w:rFonts w:eastAsia="Times New Roman"/>
          <w:sz w:val="28"/>
          <w:szCs w:val="28"/>
        </w:rPr>
        <w:t>лагоустройство дворовых территорий многоквартирных домов, благоустройство общественных территорий, благоустройство мест массового отдыха горожан;</w:t>
      </w:r>
    </w:p>
    <w:p w:rsidR="00BC0F34" w:rsidRDefault="00BC0F34" w:rsidP="007525FA">
      <w:pPr>
        <w:spacing w:line="13" w:lineRule="exact"/>
        <w:ind w:firstLine="709"/>
        <w:rPr>
          <w:rFonts w:eastAsia="Times New Roman"/>
          <w:sz w:val="28"/>
          <w:szCs w:val="28"/>
        </w:rPr>
      </w:pPr>
    </w:p>
    <w:p w:rsidR="00BC0F34" w:rsidRDefault="007525FA" w:rsidP="007525FA">
      <w:pPr>
        <w:tabs>
          <w:tab w:val="left" w:pos="1347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</w:t>
      </w:r>
      <w:r w:rsidR="0064733D">
        <w:rPr>
          <w:rFonts w:eastAsia="Times New Roman"/>
          <w:sz w:val="28"/>
          <w:szCs w:val="28"/>
        </w:rPr>
        <w:t xml:space="preserve"> С</w:t>
      </w:r>
      <w:r w:rsidR="00417835">
        <w:rPr>
          <w:rFonts w:eastAsia="Times New Roman"/>
          <w:sz w:val="28"/>
          <w:szCs w:val="28"/>
        </w:rPr>
        <w:t>одержание автомобильных дорог общего пользования местного значения</w:t>
      </w:r>
      <w:r w:rsidR="0055111A">
        <w:rPr>
          <w:rFonts w:eastAsia="Times New Roman"/>
          <w:sz w:val="28"/>
          <w:szCs w:val="28"/>
        </w:rPr>
        <w:t>.</w:t>
      </w:r>
    </w:p>
    <w:p w:rsidR="007525FA" w:rsidRDefault="007525FA" w:rsidP="007525FA">
      <w:pPr>
        <w:spacing w:line="17" w:lineRule="exact"/>
        <w:ind w:firstLine="709"/>
        <w:rPr>
          <w:rFonts w:eastAsia="Times New Roman"/>
          <w:sz w:val="28"/>
          <w:szCs w:val="28"/>
        </w:rPr>
      </w:pPr>
    </w:p>
    <w:p w:rsidR="007525FA" w:rsidRPr="007525FA" w:rsidRDefault="007525FA" w:rsidP="007525FA">
      <w:pPr>
        <w:tabs>
          <w:tab w:val="left" w:pos="1326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64733D">
        <w:rPr>
          <w:rFonts w:eastAsia="Times New Roman"/>
          <w:sz w:val="28"/>
          <w:szCs w:val="28"/>
        </w:rPr>
        <w:t xml:space="preserve"> С</w:t>
      </w:r>
      <w:r w:rsidRPr="007525FA">
        <w:rPr>
          <w:rFonts w:eastAsia="Times New Roman"/>
          <w:sz w:val="28"/>
          <w:szCs w:val="28"/>
        </w:rPr>
        <w:t>одержание, капитальный, текущий ремонт автомобильных дорог общего пользования, внутриквартальных дорог, придомовых проездов и дорожной инфраструктуры</w:t>
      </w:r>
      <w:r w:rsidRPr="007525FA">
        <w:rPr>
          <w:rFonts w:eastAsia="Times New Roman"/>
          <w:sz w:val="28"/>
          <w:szCs w:val="28"/>
        </w:rPr>
        <w:t>.</w:t>
      </w:r>
    </w:p>
    <w:p w:rsidR="00BC0F34" w:rsidRDefault="00BC0F34">
      <w:pPr>
        <w:spacing w:line="19" w:lineRule="exact"/>
        <w:rPr>
          <w:rFonts w:eastAsia="Times New Roman"/>
          <w:sz w:val="28"/>
          <w:szCs w:val="28"/>
        </w:rPr>
      </w:pPr>
    </w:p>
    <w:p w:rsidR="00BC0F34" w:rsidRDefault="0055111A" w:rsidP="0064733D">
      <w:pPr>
        <w:spacing w:line="238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</w:t>
      </w:r>
      <w:r w:rsidR="00417835">
        <w:rPr>
          <w:rFonts w:eastAsia="Times New Roman"/>
          <w:sz w:val="28"/>
          <w:szCs w:val="28"/>
        </w:rPr>
        <w:t xml:space="preserve">. </w:t>
      </w:r>
      <w:r w:rsidR="00417835">
        <w:rPr>
          <w:rFonts w:eastAsia="Times New Roman"/>
          <w:b/>
          <w:bCs/>
          <w:sz w:val="28"/>
          <w:szCs w:val="28"/>
        </w:rPr>
        <w:t>Реализация планов противодействия коррупции,</w:t>
      </w:r>
      <w:r w:rsidR="00417835">
        <w:rPr>
          <w:rFonts w:eastAsia="Times New Roman"/>
          <w:sz w:val="28"/>
          <w:szCs w:val="28"/>
        </w:rPr>
        <w:t xml:space="preserve"> а также итогов деятельности комиссий по противодействию коррупции в городском округе, комиссий по соблюдению требований к служебному поведению муниципальных служащих в городском округе и урегулированию конфликта интересов.</w:t>
      </w:r>
    </w:p>
    <w:p w:rsidR="00BC0F34" w:rsidRDefault="00BC0F34" w:rsidP="0064733D">
      <w:pPr>
        <w:spacing w:line="13" w:lineRule="exact"/>
        <w:ind w:firstLine="709"/>
        <w:rPr>
          <w:rFonts w:eastAsia="Times New Roman"/>
          <w:i/>
          <w:iCs/>
          <w:sz w:val="28"/>
          <w:szCs w:val="28"/>
        </w:rPr>
      </w:pPr>
    </w:p>
    <w:p w:rsidR="00BC0F34" w:rsidRDefault="00417835" w:rsidP="0064733D">
      <w:pPr>
        <w:spacing w:line="24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Работа органов администрации </w:t>
      </w:r>
      <w:r w:rsidR="0055111A">
        <w:rPr>
          <w:rFonts w:eastAsia="Times New Roman"/>
          <w:sz w:val="27"/>
          <w:szCs w:val="27"/>
        </w:rPr>
        <w:t>Вилючинского</w:t>
      </w:r>
      <w:r>
        <w:rPr>
          <w:rFonts w:eastAsia="Times New Roman"/>
          <w:sz w:val="27"/>
          <w:szCs w:val="27"/>
        </w:rPr>
        <w:t xml:space="preserve"> городского округа по реализации мероприятий рассмотренных муниципальных программ,</w:t>
      </w:r>
      <w:r w:rsidR="0055111A">
        <w:rPr>
          <w:rFonts w:eastAsia="Times New Roman"/>
          <w:sz w:val="27"/>
          <w:szCs w:val="27"/>
        </w:rPr>
        <w:t xml:space="preserve"> а </w:t>
      </w:r>
      <w:r>
        <w:rPr>
          <w:rFonts w:eastAsia="Times New Roman"/>
          <w:sz w:val="28"/>
          <w:szCs w:val="28"/>
        </w:rPr>
        <w:t>также реализации планов противодействия коррупции, признана удовлетворительной.</w:t>
      </w:r>
    </w:p>
    <w:p w:rsidR="00BC0F34" w:rsidRDefault="00BC0F34">
      <w:pPr>
        <w:sectPr w:rsidR="00BC0F34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BC0F34" w:rsidRDefault="00BC0F34">
      <w:pPr>
        <w:spacing w:line="200" w:lineRule="exact"/>
        <w:rPr>
          <w:sz w:val="20"/>
          <w:szCs w:val="20"/>
        </w:rPr>
      </w:pPr>
    </w:p>
    <w:p w:rsidR="00BC0F34" w:rsidRDefault="00BC0F34">
      <w:pPr>
        <w:spacing w:line="200" w:lineRule="exact"/>
        <w:rPr>
          <w:sz w:val="20"/>
          <w:szCs w:val="20"/>
        </w:rPr>
      </w:pPr>
    </w:p>
    <w:p w:rsidR="00BC0F34" w:rsidRDefault="00BC0F34">
      <w:pPr>
        <w:spacing w:line="291" w:lineRule="exact"/>
        <w:rPr>
          <w:sz w:val="20"/>
          <w:szCs w:val="20"/>
        </w:rPr>
      </w:pPr>
    </w:p>
    <w:p w:rsidR="00BC0F34" w:rsidRDefault="004178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r w:rsidR="0055111A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овета</w:t>
      </w:r>
      <w:bookmarkStart w:id="0" w:name="_GoBack"/>
      <w:bookmarkEnd w:id="0"/>
    </w:p>
    <w:p w:rsidR="00BC0F34" w:rsidRDefault="0041783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0F34" w:rsidRDefault="00BC0F34">
      <w:pPr>
        <w:spacing w:line="200" w:lineRule="exact"/>
        <w:rPr>
          <w:sz w:val="20"/>
          <w:szCs w:val="20"/>
        </w:rPr>
      </w:pPr>
    </w:p>
    <w:p w:rsidR="00BC0F34" w:rsidRDefault="00BC0F34">
      <w:pPr>
        <w:spacing w:line="282" w:lineRule="exact"/>
        <w:rPr>
          <w:sz w:val="20"/>
          <w:szCs w:val="20"/>
        </w:rPr>
      </w:pPr>
    </w:p>
    <w:p w:rsidR="0064733D" w:rsidRDefault="0064733D">
      <w:pPr>
        <w:spacing w:line="282" w:lineRule="exact"/>
        <w:rPr>
          <w:sz w:val="20"/>
          <w:szCs w:val="20"/>
        </w:rPr>
      </w:pPr>
    </w:p>
    <w:p w:rsidR="00BC0F34" w:rsidRDefault="0055111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Х.Х. Каримов</w:t>
      </w:r>
    </w:p>
    <w:p w:rsidR="00BC0F34" w:rsidRDefault="00BC0F34">
      <w:pPr>
        <w:spacing w:line="200" w:lineRule="exact"/>
        <w:rPr>
          <w:sz w:val="20"/>
          <w:szCs w:val="20"/>
        </w:rPr>
      </w:pPr>
    </w:p>
    <w:p w:rsidR="00BC0F34" w:rsidRDefault="00BC0F34">
      <w:pPr>
        <w:sectPr w:rsidR="00BC0F34">
          <w:type w:val="continuous"/>
          <w:pgSz w:w="11900" w:h="16838"/>
          <w:pgMar w:top="1125" w:right="846" w:bottom="1440" w:left="1440" w:header="0" w:footer="0" w:gutter="0"/>
          <w:cols w:num="2" w:space="720" w:equalWidth="0">
            <w:col w:w="7120" w:space="720"/>
            <w:col w:w="1780"/>
          </w:cols>
        </w:sectPr>
      </w:pPr>
    </w:p>
    <w:p w:rsidR="00BC0F34" w:rsidRDefault="00BC0F34">
      <w:pPr>
        <w:spacing w:line="124" w:lineRule="exact"/>
        <w:rPr>
          <w:sz w:val="20"/>
          <w:szCs w:val="20"/>
        </w:rPr>
      </w:pPr>
    </w:p>
    <w:sectPr w:rsidR="00BC0F34">
      <w:type w:val="continuous"/>
      <w:pgSz w:w="11900" w:h="16838"/>
      <w:pgMar w:top="1125" w:right="846" w:bottom="1440" w:left="1440" w:header="0" w:footer="0" w:gutter="0"/>
      <w:cols w:num="2" w:space="720" w:equalWidth="0">
        <w:col w:w="7180" w:space="720"/>
        <w:col w:w="1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72FA46F6"/>
    <w:lvl w:ilvl="0" w:tplc="A65CA4CC">
      <w:start w:val="1"/>
      <w:numFmt w:val="decimal"/>
      <w:lvlText w:val="%1."/>
      <w:lvlJc w:val="left"/>
    </w:lvl>
    <w:lvl w:ilvl="1" w:tplc="D8D856A2">
      <w:numFmt w:val="decimal"/>
      <w:lvlText w:val=""/>
      <w:lvlJc w:val="left"/>
    </w:lvl>
    <w:lvl w:ilvl="2" w:tplc="0916E74C">
      <w:numFmt w:val="decimal"/>
      <w:lvlText w:val=""/>
      <w:lvlJc w:val="left"/>
    </w:lvl>
    <w:lvl w:ilvl="3" w:tplc="07D6E4E6">
      <w:numFmt w:val="decimal"/>
      <w:lvlText w:val=""/>
      <w:lvlJc w:val="left"/>
    </w:lvl>
    <w:lvl w:ilvl="4" w:tplc="E9561EA6">
      <w:numFmt w:val="decimal"/>
      <w:lvlText w:val=""/>
      <w:lvlJc w:val="left"/>
    </w:lvl>
    <w:lvl w:ilvl="5" w:tplc="06F66A3C">
      <w:numFmt w:val="decimal"/>
      <w:lvlText w:val=""/>
      <w:lvlJc w:val="left"/>
    </w:lvl>
    <w:lvl w:ilvl="6" w:tplc="F91A0246">
      <w:numFmt w:val="decimal"/>
      <w:lvlText w:val=""/>
      <w:lvlJc w:val="left"/>
    </w:lvl>
    <w:lvl w:ilvl="7" w:tplc="AA588C42">
      <w:numFmt w:val="decimal"/>
      <w:lvlText w:val=""/>
      <w:lvlJc w:val="left"/>
    </w:lvl>
    <w:lvl w:ilvl="8" w:tplc="2CAAC9D4">
      <w:numFmt w:val="decimal"/>
      <w:lvlText w:val=""/>
      <w:lvlJc w:val="left"/>
    </w:lvl>
  </w:abstractNum>
  <w:abstractNum w:abstractNumId="1">
    <w:nsid w:val="00005F90"/>
    <w:multiLevelType w:val="hybridMultilevel"/>
    <w:tmpl w:val="84DA0B7A"/>
    <w:lvl w:ilvl="0" w:tplc="9E5CDFD4">
      <w:start w:val="1"/>
      <w:numFmt w:val="decimal"/>
      <w:lvlText w:val="%1."/>
      <w:lvlJc w:val="left"/>
    </w:lvl>
    <w:lvl w:ilvl="1" w:tplc="596E2212">
      <w:numFmt w:val="decimal"/>
      <w:lvlText w:val=""/>
      <w:lvlJc w:val="left"/>
    </w:lvl>
    <w:lvl w:ilvl="2" w:tplc="64EE8714">
      <w:numFmt w:val="decimal"/>
      <w:lvlText w:val=""/>
      <w:lvlJc w:val="left"/>
    </w:lvl>
    <w:lvl w:ilvl="3" w:tplc="8C2CDF66">
      <w:numFmt w:val="decimal"/>
      <w:lvlText w:val=""/>
      <w:lvlJc w:val="left"/>
    </w:lvl>
    <w:lvl w:ilvl="4" w:tplc="F1D88D9A">
      <w:numFmt w:val="decimal"/>
      <w:lvlText w:val=""/>
      <w:lvlJc w:val="left"/>
    </w:lvl>
    <w:lvl w:ilvl="5" w:tplc="F484EE90">
      <w:numFmt w:val="decimal"/>
      <w:lvlText w:val=""/>
      <w:lvlJc w:val="left"/>
    </w:lvl>
    <w:lvl w:ilvl="6" w:tplc="8FDECFDC">
      <w:numFmt w:val="decimal"/>
      <w:lvlText w:val=""/>
      <w:lvlJc w:val="left"/>
    </w:lvl>
    <w:lvl w:ilvl="7" w:tplc="B052D210">
      <w:numFmt w:val="decimal"/>
      <w:lvlText w:val=""/>
      <w:lvlJc w:val="left"/>
    </w:lvl>
    <w:lvl w:ilvl="8" w:tplc="668EE0FA">
      <w:numFmt w:val="decimal"/>
      <w:lvlText w:val=""/>
      <w:lvlJc w:val="left"/>
    </w:lvl>
  </w:abstractNum>
  <w:abstractNum w:abstractNumId="2">
    <w:nsid w:val="00006952"/>
    <w:multiLevelType w:val="hybridMultilevel"/>
    <w:tmpl w:val="418C0218"/>
    <w:lvl w:ilvl="0" w:tplc="CD8AD050">
      <w:start w:val="1"/>
      <w:numFmt w:val="bullet"/>
      <w:lvlText w:val="в"/>
      <w:lvlJc w:val="left"/>
    </w:lvl>
    <w:lvl w:ilvl="1" w:tplc="4CD01C5C">
      <w:start w:val="1"/>
      <w:numFmt w:val="bullet"/>
      <w:lvlText w:val="-"/>
      <w:lvlJc w:val="left"/>
    </w:lvl>
    <w:lvl w:ilvl="2" w:tplc="6D908EE2">
      <w:start w:val="1"/>
      <w:numFmt w:val="bullet"/>
      <w:lvlText w:val="-"/>
      <w:lvlJc w:val="left"/>
    </w:lvl>
    <w:lvl w:ilvl="3" w:tplc="E74E3EC8">
      <w:numFmt w:val="decimal"/>
      <w:lvlText w:val=""/>
      <w:lvlJc w:val="left"/>
    </w:lvl>
    <w:lvl w:ilvl="4" w:tplc="F95014BA">
      <w:numFmt w:val="decimal"/>
      <w:lvlText w:val=""/>
      <w:lvlJc w:val="left"/>
    </w:lvl>
    <w:lvl w:ilvl="5" w:tplc="AB1E452E">
      <w:numFmt w:val="decimal"/>
      <w:lvlText w:val=""/>
      <w:lvlJc w:val="left"/>
    </w:lvl>
    <w:lvl w:ilvl="6" w:tplc="5734D6E0">
      <w:numFmt w:val="decimal"/>
      <w:lvlText w:val=""/>
      <w:lvlJc w:val="left"/>
    </w:lvl>
    <w:lvl w:ilvl="7" w:tplc="C776B098">
      <w:numFmt w:val="decimal"/>
      <w:lvlText w:val=""/>
      <w:lvlJc w:val="left"/>
    </w:lvl>
    <w:lvl w:ilvl="8" w:tplc="5D90F736">
      <w:numFmt w:val="decimal"/>
      <w:lvlText w:val=""/>
      <w:lvlJc w:val="left"/>
    </w:lvl>
  </w:abstractNum>
  <w:abstractNum w:abstractNumId="3">
    <w:nsid w:val="00006DF1"/>
    <w:multiLevelType w:val="hybridMultilevel"/>
    <w:tmpl w:val="75D292E2"/>
    <w:lvl w:ilvl="0" w:tplc="89EED696">
      <w:start w:val="1"/>
      <w:numFmt w:val="bullet"/>
      <w:lvlText w:val="а"/>
      <w:lvlJc w:val="left"/>
    </w:lvl>
    <w:lvl w:ilvl="1" w:tplc="D8E2F3DA">
      <w:start w:val="1"/>
      <w:numFmt w:val="bullet"/>
      <w:lvlText w:val="-"/>
      <w:lvlJc w:val="left"/>
    </w:lvl>
    <w:lvl w:ilvl="2" w:tplc="9A9829C8">
      <w:start w:val="1"/>
      <w:numFmt w:val="bullet"/>
      <w:lvlText w:val="-"/>
      <w:lvlJc w:val="left"/>
    </w:lvl>
    <w:lvl w:ilvl="3" w:tplc="5F70BE30">
      <w:numFmt w:val="decimal"/>
      <w:lvlText w:val=""/>
      <w:lvlJc w:val="left"/>
    </w:lvl>
    <w:lvl w:ilvl="4" w:tplc="ED126738">
      <w:numFmt w:val="decimal"/>
      <w:lvlText w:val=""/>
      <w:lvlJc w:val="left"/>
    </w:lvl>
    <w:lvl w:ilvl="5" w:tplc="5666DBE8">
      <w:numFmt w:val="decimal"/>
      <w:lvlText w:val=""/>
      <w:lvlJc w:val="left"/>
    </w:lvl>
    <w:lvl w:ilvl="6" w:tplc="088C348E">
      <w:numFmt w:val="decimal"/>
      <w:lvlText w:val=""/>
      <w:lvlJc w:val="left"/>
    </w:lvl>
    <w:lvl w:ilvl="7" w:tplc="724E8BC6">
      <w:numFmt w:val="decimal"/>
      <w:lvlText w:val=""/>
      <w:lvlJc w:val="left"/>
    </w:lvl>
    <w:lvl w:ilvl="8" w:tplc="D11A87AE">
      <w:numFmt w:val="decimal"/>
      <w:lvlText w:val=""/>
      <w:lvlJc w:val="left"/>
    </w:lvl>
  </w:abstractNum>
  <w:abstractNum w:abstractNumId="4">
    <w:nsid w:val="000072AE"/>
    <w:multiLevelType w:val="hybridMultilevel"/>
    <w:tmpl w:val="3FAC0870"/>
    <w:lvl w:ilvl="0" w:tplc="2522011C">
      <w:start w:val="1"/>
      <w:numFmt w:val="bullet"/>
      <w:lvlText w:val="и"/>
      <w:lvlJc w:val="left"/>
    </w:lvl>
    <w:lvl w:ilvl="1" w:tplc="FA72A5D6">
      <w:start w:val="1"/>
      <w:numFmt w:val="bullet"/>
      <w:lvlText w:val="-"/>
      <w:lvlJc w:val="left"/>
    </w:lvl>
    <w:lvl w:ilvl="2" w:tplc="92C2A856">
      <w:numFmt w:val="decimal"/>
      <w:lvlText w:val=""/>
      <w:lvlJc w:val="left"/>
    </w:lvl>
    <w:lvl w:ilvl="3" w:tplc="90DA6934">
      <w:numFmt w:val="decimal"/>
      <w:lvlText w:val=""/>
      <w:lvlJc w:val="left"/>
    </w:lvl>
    <w:lvl w:ilvl="4" w:tplc="83E43D34">
      <w:numFmt w:val="decimal"/>
      <w:lvlText w:val=""/>
      <w:lvlJc w:val="left"/>
    </w:lvl>
    <w:lvl w:ilvl="5" w:tplc="7BD4E360">
      <w:numFmt w:val="decimal"/>
      <w:lvlText w:val=""/>
      <w:lvlJc w:val="left"/>
    </w:lvl>
    <w:lvl w:ilvl="6" w:tplc="5E847C60">
      <w:numFmt w:val="decimal"/>
      <w:lvlText w:val=""/>
      <w:lvlJc w:val="left"/>
    </w:lvl>
    <w:lvl w:ilvl="7" w:tplc="13DC3AB8">
      <w:numFmt w:val="decimal"/>
      <w:lvlText w:val=""/>
      <w:lvlJc w:val="left"/>
    </w:lvl>
    <w:lvl w:ilvl="8" w:tplc="2E70CC5A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34"/>
    <w:rsid w:val="001B31D5"/>
    <w:rsid w:val="003F0D52"/>
    <w:rsid w:val="00417835"/>
    <w:rsid w:val="0055111A"/>
    <w:rsid w:val="0064733D"/>
    <w:rsid w:val="007525FA"/>
    <w:rsid w:val="00771083"/>
    <w:rsid w:val="00845D7A"/>
    <w:rsid w:val="00950BC8"/>
    <w:rsid w:val="00BC0F34"/>
    <w:rsid w:val="00C137E9"/>
    <w:rsid w:val="00F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10</cp:revision>
  <cp:lastPrinted>2020-04-16T00:08:00Z</cp:lastPrinted>
  <dcterms:created xsi:type="dcterms:W3CDTF">2020-04-15T05:41:00Z</dcterms:created>
  <dcterms:modified xsi:type="dcterms:W3CDTF">2020-04-16T00:26:00Z</dcterms:modified>
</cp:coreProperties>
</file>