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C87721" w:rsidRPr="00C87721" w:rsidRDefault="00C87721" w:rsidP="00C8772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C87721">
        <w:rPr>
          <w:b/>
          <w:bCs/>
          <w:iCs/>
          <w:sz w:val="40"/>
          <w:szCs w:val="40"/>
        </w:rPr>
        <w:t>П</w:t>
      </w:r>
      <w:proofErr w:type="gramEnd"/>
      <w:r w:rsidRPr="00C87721">
        <w:rPr>
          <w:b/>
          <w:bCs/>
          <w:iCs/>
          <w:sz w:val="40"/>
          <w:szCs w:val="40"/>
        </w:rPr>
        <w:t xml:space="preserve"> О С Т А Н О В Л Е Н И Е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C87721">
        <w:rPr>
          <w:b/>
          <w:bCs/>
          <w:sz w:val="20"/>
          <w:szCs w:val="20"/>
        </w:rPr>
        <w:t>________________________                                                                                                      № __________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7721" w:rsidRPr="00C87721" w:rsidRDefault="00C87721" w:rsidP="00C877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266F9" w:rsidRPr="00235452" w:rsidTr="00855F33">
        <w:trPr>
          <w:trHeight w:val="3075"/>
        </w:trPr>
        <w:tc>
          <w:tcPr>
            <w:tcW w:w="4786" w:type="dxa"/>
          </w:tcPr>
          <w:p w:rsidR="004012FA" w:rsidRPr="00235452" w:rsidRDefault="00944EC0" w:rsidP="00001BEB">
            <w:pPr>
              <w:jc w:val="both"/>
              <w:rPr>
                <w:sz w:val="28"/>
                <w:szCs w:val="20"/>
              </w:rPr>
            </w:pPr>
            <w:r w:rsidRPr="00001BEB">
              <w:rPr>
                <w:sz w:val="28"/>
                <w:szCs w:val="20"/>
              </w:rPr>
              <w:t>Об утверждении Порядка 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      </w:r>
            <w:r w:rsidRPr="00944EC0">
              <w:rPr>
                <w:spacing w:val="-8"/>
                <w:sz w:val="28"/>
                <w:szCs w:val="20"/>
              </w:rPr>
              <w:t xml:space="preserve"> </w:t>
            </w:r>
          </w:p>
        </w:tc>
      </w:tr>
    </w:tbl>
    <w:p w:rsidR="00074EBE" w:rsidRPr="00B113C1" w:rsidRDefault="00944EC0" w:rsidP="00B113C1">
      <w:pPr>
        <w:ind w:firstLine="708"/>
        <w:jc w:val="both"/>
        <w:rPr>
          <w:sz w:val="28"/>
          <w:szCs w:val="20"/>
        </w:rPr>
      </w:pPr>
      <w:proofErr w:type="gramStart"/>
      <w:r w:rsidRPr="00944EC0">
        <w:rPr>
          <w:sz w:val="28"/>
          <w:szCs w:val="20"/>
        </w:rPr>
        <w:t xml:space="preserve">В соответствии с Бюджетным кодексом Российской Федерации, федеральными законами от 06.10.2003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131-ФЗ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от 12.01.1996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7-ФЗ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 некоммерческих организациях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постановлением Правительства Российской Федерации от 27.03.2019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322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</w:t>
      </w:r>
      <w:r w:rsidRPr="00B113C1">
        <w:rPr>
          <w:sz w:val="28"/>
          <w:szCs w:val="20"/>
        </w:rPr>
        <w:t>постановлением</w:t>
      </w:r>
      <w:proofErr w:type="gramEnd"/>
      <w:r w:rsidRPr="00B113C1">
        <w:rPr>
          <w:sz w:val="28"/>
          <w:szCs w:val="20"/>
        </w:rPr>
        <w:t xml:space="preserve"> </w:t>
      </w:r>
      <w:r w:rsidR="00B113C1" w:rsidRPr="00B113C1">
        <w:rPr>
          <w:sz w:val="28"/>
          <w:szCs w:val="20"/>
        </w:rPr>
        <w:t xml:space="preserve">Правительства Камчатского края от 29.11.2013 № 546-П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 xml:space="preserve">О государственной программе Камчатского края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>Реализация государственной национальной политики и укрепление гражданского единства в Камчатском крае</w:t>
      </w:r>
      <w:r w:rsidR="00437574">
        <w:rPr>
          <w:sz w:val="28"/>
          <w:szCs w:val="20"/>
        </w:rPr>
        <w:t>»</w:t>
      </w:r>
      <w:r w:rsidRPr="00B113C1">
        <w:rPr>
          <w:sz w:val="28"/>
          <w:szCs w:val="20"/>
        </w:rPr>
        <w:t xml:space="preserve">, </w:t>
      </w:r>
      <w:r w:rsidR="00B113C1" w:rsidRPr="00B113C1">
        <w:rPr>
          <w:sz w:val="28"/>
          <w:szCs w:val="20"/>
        </w:rPr>
        <w:t>постановлением администрации Вилючинского городского округа от 18.12.2015 г.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</w:t>
      </w:r>
      <w:r w:rsidR="00B113C1">
        <w:rPr>
          <w:sz w:val="28"/>
          <w:szCs w:val="20"/>
        </w:rPr>
        <w:t>»</w:t>
      </w:r>
    </w:p>
    <w:p w:rsidR="00944EC0" w:rsidRPr="00235452" w:rsidRDefault="00944EC0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944EC0" w:rsidRDefault="00944EC0" w:rsidP="0094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4EC0">
        <w:rPr>
          <w:sz w:val="28"/>
          <w:szCs w:val="28"/>
        </w:rPr>
        <w:t xml:space="preserve">Утвердить Порядок предоставления субсидий социально ориентированным некоммерческим организациям </w:t>
      </w:r>
      <w:r w:rsidR="007560C5">
        <w:rPr>
          <w:sz w:val="28"/>
          <w:szCs w:val="28"/>
        </w:rPr>
        <w:t xml:space="preserve">в Вилючинском городском округе </w:t>
      </w:r>
      <w:r w:rsidRPr="00944EC0">
        <w:rPr>
          <w:sz w:val="28"/>
          <w:szCs w:val="28"/>
        </w:rPr>
        <w:t>на реализацию социально значимых проектов</w:t>
      </w:r>
      <w:r w:rsidR="007560C5">
        <w:rPr>
          <w:sz w:val="28"/>
          <w:szCs w:val="28"/>
        </w:rPr>
        <w:t xml:space="preserve"> (далее – Порядок) согласно приложению</w:t>
      </w:r>
      <w:r w:rsidR="00437574">
        <w:rPr>
          <w:sz w:val="28"/>
          <w:szCs w:val="28"/>
        </w:rPr>
        <w:t xml:space="preserve"> № 1 к настоящему постановлению</w:t>
      </w:r>
      <w:r w:rsidRPr="00944EC0">
        <w:rPr>
          <w:sz w:val="28"/>
          <w:szCs w:val="28"/>
        </w:rPr>
        <w:t>.</w:t>
      </w:r>
    </w:p>
    <w:p w:rsidR="00B1307F" w:rsidRDefault="00BC19DE" w:rsidP="0094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конкурсную комиссию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социально-</w:t>
      </w:r>
      <w:r>
        <w:rPr>
          <w:sz w:val="28"/>
          <w:szCs w:val="28"/>
        </w:rPr>
        <w:lastRenderedPageBreak/>
        <w:t>значимых программ (проектов) в составе согласно приложени</w:t>
      </w:r>
      <w:r w:rsidR="00437574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постановлению.</w:t>
      </w:r>
    </w:p>
    <w:p w:rsidR="00BC19DE" w:rsidRPr="00944EC0" w:rsidRDefault="001E4DEC" w:rsidP="001E4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конкурсной комиссии по </w:t>
      </w:r>
      <w:r w:rsidRPr="001E4DEC">
        <w:rPr>
          <w:sz w:val="28"/>
          <w:szCs w:val="28"/>
        </w:rPr>
        <w:t>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социально-значимых программ (проектов) в составе согласно приложени</w:t>
      </w:r>
      <w:r w:rsidR="00437574">
        <w:rPr>
          <w:sz w:val="28"/>
          <w:szCs w:val="28"/>
        </w:rPr>
        <w:t>ю</w:t>
      </w:r>
      <w:r w:rsidRPr="001E4DEC">
        <w:rPr>
          <w:sz w:val="28"/>
          <w:szCs w:val="28"/>
        </w:rPr>
        <w:t xml:space="preserve"> № </w:t>
      </w:r>
      <w:r>
        <w:rPr>
          <w:sz w:val="28"/>
          <w:szCs w:val="28"/>
        </w:rPr>
        <w:t>3 к настоящему постановлению.</w:t>
      </w:r>
    </w:p>
    <w:p w:rsidR="000A37FA" w:rsidRDefault="001E4DEC" w:rsidP="000A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EC0" w:rsidRPr="00944EC0">
        <w:rPr>
          <w:sz w:val="28"/>
          <w:szCs w:val="28"/>
        </w:rPr>
        <w:t xml:space="preserve">. Признать утратившими силу следующие постановления Администрации </w:t>
      </w:r>
      <w:r w:rsidR="000A37FA">
        <w:rPr>
          <w:sz w:val="28"/>
          <w:szCs w:val="28"/>
        </w:rPr>
        <w:t>Вилючинского городского округа</w:t>
      </w:r>
      <w:r w:rsidR="00944EC0" w:rsidRPr="00944EC0">
        <w:rPr>
          <w:sz w:val="28"/>
          <w:szCs w:val="28"/>
        </w:rPr>
        <w:t>:</w:t>
      </w:r>
    </w:p>
    <w:p w:rsidR="00BC19DE" w:rsidRDefault="00DC3D0D" w:rsidP="00BC1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B0424" w:rsidRPr="002B0424">
        <w:rPr>
          <w:sz w:val="28"/>
          <w:szCs w:val="28"/>
        </w:rPr>
        <w:t xml:space="preserve"> </w:t>
      </w:r>
      <w:r w:rsidR="00BC19DE">
        <w:rPr>
          <w:sz w:val="28"/>
          <w:szCs w:val="28"/>
        </w:rPr>
        <w:t>от 25.04.2016</w:t>
      </w:r>
      <w:r w:rsidR="00C166C8">
        <w:rPr>
          <w:sz w:val="28"/>
          <w:szCs w:val="28"/>
        </w:rPr>
        <w:t xml:space="preserve"> № 438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;</w:t>
      </w:r>
    </w:p>
    <w:p w:rsidR="000A37FA" w:rsidRDefault="00DC3D0D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BC19DE">
        <w:rPr>
          <w:sz w:val="28"/>
          <w:szCs w:val="28"/>
        </w:rPr>
        <w:t xml:space="preserve"> от 28.06.2016</w:t>
      </w:r>
      <w:r w:rsidR="00C166C8">
        <w:rPr>
          <w:sz w:val="28"/>
          <w:szCs w:val="28"/>
        </w:rPr>
        <w:t xml:space="preserve"> № 778 «О внесении изменений в Порядок предоставления социально ориентированным некоммерческим организациям в Вилючинском городском округе субсидий на реализацию социально значимых программ (проектов), утвержденных постановлением администрации Вилючинского городского округа от 25.04.2016 № 438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</w:t>
      </w:r>
      <w:proofErr w:type="gramEnd"/>
      <w:r w:rsidR="00C166C8">
        <w:rPr>
          <w:sz w:val="28"/>
          <w:szCs w:val="28"/>
        </w:rPr>
        <w:t xml:space="preserve"> 2016-2020 годы» подпрограммы 2 «Повышение эффективности муниципальной поддержки социально ориентирован</w:t>
      </w:r>
      <w:r>
        <w:rPr>
          <w:sz w:val="28"/>
          <w:szCs w:val="28"/>
        </w:rPr>
        <w:t>ных некоммерческих организаций»</w:t>
      </w:r>
      <w:r w:rsidR="00BC19DE">
        <w:rPr>
          <w:sz w:val="28"/>
          <w:szCs w:val="28"/>
        </w:rPr>
        <w:t>;</w:t>
      </w:r>
    </w:p>
    <w:p w:rsidR="00BC19DE" w:rsidRDefault="00DC3D0D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BC19DE">
        <w:rPr>
          <w:sz w:val="28"/>
          <w:szCs w:val="28"/>
        </w:rPr>
        <w:t xml:space="preserve"> от 10.05.2017</w:t>
      </w:r>
      <w:r w:rsidR="00C166C8">
        <w:rPr>
          <w:sz w:val="28"/>
          <w:szCs w:val="28"/>
        </w:rPr>
        <w:t xml:space="preserve"> № 400 «О внесении изменений в постановление администрации Вилючинского городского округа от 25.04.2016 № 438 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;</w:t>
      </w:r>
      <w:proofErr w:type="gramEnd"/>
    </w:p>
    <w:p w:rsidR="00BC19DE" w:rsidRDefault="00DC3D0D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BC19DE">
        <w:rPr>
          <w:sz w:val="28"/>
          <w:szCs w:val="28"/>
        </w:rPr>
        <w:t xml:space="preserve"> от 28.05.2018</w:t>
      </w:r>
      <w:r w:rsidR="00C166C8">
        <w:rPr>
          <w:sz w:val="28"/>
          <w:szCs w:val="28"/>
        </w:rPr>
        <w:t xml:space="preserve"> № 526 </w:t>
      </w:r>
      <w:r w:rsidR="000022C7">
        <w:rPr>
          <w:sz w:val="28"/>
          <w:szCs w:val="28"/>
        </w:rPr>
        <w:t>«О внесении изменений в постановление администрации Вилючинского городского округа от 25.04.2016 № 438 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организаций»;</w:t>
      </w:r>
      <w:proofErr w:type="gramEnd"/>
    </w:p>
    <w:p w:rsidR="00BC19DE" w:rsidRDefault="00DC3D0D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BC19DE">
        <w:rPr>
          <w:sz w:val="28"/>
          <w:szCs w:val="28"/>
        </w:rPr>
        <w:t xml:space="preserve"> от 07.06.2019</w:t>
      </w:r>
      <w:r w:rsidR="000022C7">
        <w:rPr>
          <w:sz w:val="28"/>
          <w:szCs w:val="28"/>
        </w:rPr>
        <w:t xml:space="preserve"> № 524 «О внесении изменений в постановление администрации Вилючинского городского округа от 25.04.2016 № 438  «Об </w:t>
      </w:r>
      <w:r w:rsidR="000022C7">
        <w:rPr>
          <w:sz w:val="28"/>
          <w:szCs w:val="28"/>
        </w:rPr>
        <w:lastRenderedPageBreak/>
        <w:t>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.</w:t>
      </w:r>
      <w:proofErr w:type="gramEnd"/>
    </w:p>
    <w:p w:rsidR="006A16CF" w:rsidRDefault="001E4DEC" w:rsidP="006A16CF">
      <w:pPr>
        <w:ind w:firstLine="709"/>
        <w:jc w:val="both"/>
        <w:rPr>
          <w:sz w:val="28"/>
          <w:szCs w:val="20"/>
        </w:rPr>
      </w:pPr>
      <w:r>
        <w:rPr>
          <w:spacing w:val="-6"/>
          <w:sz w:val="28"/>
          <w:szCs w:val="20"/>
        </w:rPr>
        <w:t>5</w:t>
      </w:r>
      <w:r w:rsidR="00066530" w:rsidRPr="000E5CB4">
        <w:rPr>
          <w:spacing w:val="-6"/>
          <w:sz w:val="28"/>
          <w:szCs w:val="20"/>
        </w:rPr>
        <w:t xml:space="preserve">. </w:t>
      </w:r>
      <w:r w:rsidR="006A16CF" w:rsidRPr="006A16CF">
        <w:rPr>
          <w:rFonts w:eastAsia="Calibri"/>
          <w:sz w:val="28"/>
          <w:szCs w:val="28"/>
          <w:lang w:eastAsia="en-US"/>
        </w:rPr>
        <w:t xml:space="preserve"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6A16CF" w:rsidRPr="006A16CF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6A16CF" w:rsidRPr="006A16CF">
        <w:rPr>
          <w:rFonts w:eastAsia="Calibri"/>
          <w:sz w:val="28"/>
          <w:szCs w:val="28"/>
          <w:lang w:eastAsia="en-US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 w:rsidR="006A16CF" w:rsidRPr="006A16CF">
        <w:rPr>
          <w:sz w:val="28"/>
          <w:szCs w:val="20"/>
        </w:rPr>
        <w:t>.</w:t>
      </w:r>
    </w:p>
    <w:p w:rsidR="000A37FA" w:rsidRPr="006A16CF" w:rsidRDefault="001E4DEC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6</w:t>
      </w:r>
      <w:r w:rsidR="000A37FA">
        <w:rPr>
          <w:sz w:val="28"/>
          <w:szCs w:val="20"/>
        </w:rPr>
        <w:t xml:space="preserve">. </w:t>
      </w:r>
      <w:r w:rsidR="000A37FA" w:rsidRPr="000A37FA">
        <w:rPr>
          <w:sz w:val="28"/>
          <w:szCs w:val="20"/>
        </w:rPr>
        <w:t>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ED7F5B" w:rsidRPr="00ED7F5B" w:rsidRDefault="001E4DEC" w:rsidP="006A16C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7F5B" w:rsidRPr="00ED7F5B">
        <w:rPr>
          <w:rFonts w:eastAsiaTheme="minorHAnsi"/>
          <w:sz w:val="28"/>
          <w:szCs w:val="28"/>
          <w:lang w:eastAsia="en-US"/>
        </w:rPr>
        <w:t>.</w:t>
      </w:r>
      <w:r w:rsidR="00ED7F5B" w:rsidRPr="00ED7F5B">
        <w:rPr>
          <w:sz w:val="28"/>
          <w:szCs w:val="20"/>
        </w:rPr>
        <w:t xml:space="preserve"> </w:t>
      </w:r>
      <w:proofErr w:type="gramStart"/>
      <w:r w:rsidR="00ED7F5B" w:rsidRPr="00ED7F5B">
        <w:rPr>
          <w:sz w:val="28"/>
          <w:szCs w:val="20"/>
        </w:rPr>
        <w:t>Контроль за</w:t>
      </w:r>
      <w:proofErr w:type="gramEnd"/>
      <w:r w:rsidR="00ED7F5B" w:rsidRPr="00ED7F5B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К.В. Сафронову.</w:t>
      </w:r>
    </w:p>
    <w:p w:rsidR="00ED7F5B" w:rsidRPr="000E5CB4" w:rsidRDefault="00ED7F5B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</w:t>
      </w:r>
      <w:r w:rsidR="00E01596">
        <w:rPr>
          <w:b/>
          <w:sz w:val="28"/>
          <w:szCs w:val="28"/>
        </w:rPr>
        <w:t xml:space="preserve">    </w:t>
      </w:r>
      <w:r w:rsidR="00115DF0">
        <w:rPr>
          <w:b/>
          <w:sz w:val="28"/>
          <w:szCs w:val="28"/>
        </w:rPr>
        <w:t xml:space="preserve">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1E4DEC" w:rsidRDefault="001E4DEC" w:rsidP="00A104ED">
      <w:pPr>
        <w:rPr>
          <w:bCs/>
          <w:smallCaps/>
          <w:sz w:val="28"/>
          <w:szCs w:val="20"/>
        </w:rPr>
      </w:pPr>
    </w:p>
    <w:p w:rsidR="001E4DEC" w:rsidRDefault="001E4DE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A104ED" w:rsidRPr="00A104ED" w:rsidRDefault="00A104ED" w:rsidP="00A104ED">
      <w:pPr>
        <w:rPr>
          <w:bCs/>
          <w:smallCaps/>
          <w:sz w:val="28"/>
          <w:szCs w:val="20"/>
        </w:rPr>
      </w:pPr>
      <w:r w:rsidRPr="00A104ED">
        <w:rPr>
          <w:bCs/>
          <w:smallCaps/>
          <w:sz w:val="28"/>
          <w:szCs w:val="20"/>
        </w:rPr>
        <w:t>Согласовано:</w:t>
      </w:r>
    </w:p>
    <w:p w:rsidR="00A104ED" w:rsidRPr="00A104ED" w:rsidRDefault="00A104ED" w:rsidP="00A104ED">
      <w:pPr>
        <w:rPr>
          <w:bCs/>
          <w:smallCaps/>
          <w:sz w:val="28"/>
          <w:szCs w:val="20"/>
          <w:highlight w:val="yellow"/>
        </w:rPr>
      </w:pP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</w:t>
      </w:r>
      <w:r>
        <w:rPr>
          <w:bCs/>
          <w:sz w:val="28"/>
          <w:szCs w:val="28"/>
        </w:rPr>
        <w:t xml:space="preserve"> К.В. Сафронова</w:t>
      </w:r>
    </w:p>
    <w:p w:rsidR="000022C7" w:rsidRDefault="000022C7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022C7" w:rsidRDefault="000022C7" w:rsidP="000022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администрации,</w:t>
      </w:r>
    </w:p>
    <w:p w:rsidR="000022C7" w:rsidRDefault="000022C7" w:rsidP="000022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управления </w:t>
      </w:r>
    </w:p>
    <w:p w:rsidR="000022C7" w:rsidRDefault="000022C7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</w:t>
      </w:r>
      <w:r>
        <w:rPr>
          <w:bCs/>
          <w:sz w:val="28"/>
          <w:szCs w:val="28"/>
        </w:rPr>
        <w:t xml:space="preserve"> Э.В. Родина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F5784" w:rsidRPr="00DF5784" w:rsidRDefault="006A16CF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F5784" w:rsidRPr="00DF5784">
        <w:rPr>
          <w:bCs/>
          <w:sz w:val="28"/>
          <w:szCs w:val="28"/>
        </w:rPr>
        <w:t xml:space="preserve">ачальник отдела по работе с </w:t>
      </w:r>
      <w:proofErr w:type="gramStart"/>
      <w:r w:rsidR="00DF5784" w:rsidRPr="00DF5784">
        <w:rPr>
          <w:bCs/>
          <w:sz w:val="28"/>
          <w:szCs w:val="28"/>
        </w:rPr>
        <w:t>отдельными</w:t>
      </w:r>
      <w:proofErr w:type="gramEnd"/>
      <w:r w:rsidR="00DF5784" w:rsidRPr="00DF5784">
        <w:rPr>
          <w:bCs/>
          <w:sz w:val="28"/>
          <w:szCs w:val="28"/>
        </w:rPr>
        <w:t xml:space="preserve">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категориями граждан администрации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</w:t>
      </w:r>
      <w:r w:rsidR="00ED7F5B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 В.</w:t>
      </w:r>
      <w:r w:rsidR="006A16CF">
        <w:rPr>
          <w:bCs/>
          <w:sz w:val="28"/>
          <w:szCs w:val="28"/>
        </w:rPr>
        <w:t>Ю</w:t>
      </w:r>
      <w:r w:rsidRPr="00DF5784">
        <w:rPr>
          <w:bCs/>
          <w:sz w:val="28"/>
          <w:szCs w:val="28"/>
        </w:rPr>
        <w:t xml:space="preserve">. </w:t>
      </w:r>
      <w:r w:rsidR="006A16CF">
        <w:rPr>
          <w:bCs/>
          <w:sz w:val="28"/>
          <w:szCs w:val="28"/>
        </w:rPr>
        <w:t>Фролова</w:t>
      </w:r>
    </w:p>
    <w:p w:rsidR="00DF5784" w:rsidRPr="00DF5784" w:rsidRDefault="00DF5784" w:rsidP="00DF5784">
      <w:pPr>
        <w:rPr>
          <w:bCs/>
          <w:sz w:val="28"/>
          <w:szCs w:val="28"/>
        </w:rPr>
      </w:pPr>
    </w:p>
    <w:p w:rsidR="001008F0" w:rsidRPr="00DF5784" w:rsidRDefault="00AD0D35" w:rsidP="001008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008F0">
        <w:rPr>
          <w:bCs/>
          <w:sz w:val="28"/>
          <w:szCs w:val="28"/>
        </w:rPr>
        <w:t>ачальни</w:t>
      </w:r>
      <w:r>
        <w:rPr>
          <w:bCs/>
          <w:sz w:val="28"/>
          <w:szCs w:val="28"/>
        </w:rPr>
        <w:t>к</w:t>
      </w:r>
      <w:r w:rsidR="00DF5784" w:rsidRPr="00DF5784">
        <w:rPr>
          <w:bCs/>
          <w:sz w:val="28"/>
          <w:szCs w:val="28"/>
        </w:rPr>
        <w:t xml:space="preserve"> </w:t>
      </w:r>
      <w:r w:rsidR="001008F0">
        <w:rPr>
          <w:bCs/>
          <w:sz w:val="28"/>
          <w:szCs w:val="28"/>
        </w:rPr>
        <w:t>юридического отдела</w:t>
      </w:r>
    </w:p>
    <w:p w:rsidR="00DF5784" w:rsidRDefault="00DF5784" w:rsidP="00DF5784">
      <w:pPr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 ________________</w:t>
      </w:r>
      <w:r w:rsidR="00FB4E55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____</w:t>
      </w:r>
      <w:r w:rsidR="00115DF0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</w:t>
      </w:r>
      <w:r w:rsidR="00AD0D35">
        <w:rPr>
          <w:bCs/>
          <w:sz w:val="28"/>
          <w:szCs w:val="28"/>
        </w:rPr>
        <w:t>Е</w:t>
      </w:r>
      <w:r w:rsidR="00FB4E55">
        <w:rPr>
          <w:bCs/>
          <w:sz w:val="28"/>
          <w:szCs w:val="28"/>
        </w:rPr>
        <w:t xml:space="preserve">.С. </w:t>
      </w:r>
      <w:proofErr w:type="spellStart"/>
      <w:r w:rsidR="00AD0D35">
        <w:rPr>
          <w:bCs/>
          <w:sz w:val="28"/>
          <w:szCs w:val="28"/>
        </w:rPr>
        <w:t>Федюк</w:t>
      </w:r>
      <w:proofErr w:type="spellEnd"/>
    </w:p>
    <w:p w:rsidR="0020526F" w:rsidRDefault="0020526F" w:rsidP="00DF5784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ED7F5B" w:rsidRDefault="00ED7F5B" w:rsidP="00A104ED">
      <w:pPr>
        <w:rPr>
          <w:bCs/>
          <w:sz w:val="28"/>
          <w:szCs w:val="28"/>
        </w:rPr>
      </w:pPr>
    </w:p>
    <w:p w:rsidR="00ED7F5B" w:rsidRDefault="00ED7F5B" w:rsidP="00A104ED">
      <w:pPr>
        <w:rPr>
          <w:bCs/>
          <w:sz w:val="28"/>
          <w:szCs w:val="28"/>
        </w:rPr>
      </w:pPr>
    </w:p>
    <w:p w:rsidR="001008F0" w:rsidRDefault="001008F0" w:rsidP="00A104ED">
      <w:pPr>
        <w:rPr>
          <w:bCs/>
          <w:sz w:val="28"/>
          <w:szCs w:val="28"/>
        </w:rPr>
      </w:pPr>
    </w:p>
    <w:p w:rsidR="00B25687" w:rsidRDefault="00B25687" w:rsidP="00A104ED">
      <w:pPr>
        <w:rPr>
          <w:bCs/>
          <w:sz w:val="28"/>
          <w:szCs w:val="28"/>
        </w:rPr>
      </w:pPr>
    </w:p>
    <w:p w:rsidR="00B25687" w:rsidRDefault="00B25687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E01596" w:rsidRDefault="00E01596" w:rsidP="00A104ED">
      <w:pPr>
        <w:rPr>
          <w:bCs/>
          <w:sz w:val="28"/>
          <w:szCs w:val="28"/>
        </w:rPr>
      </w:pPr>
    </w:p>
    <w:p w:rsidR="00E01596" w:rsidRDefault="00E01596" w:rsidP="00A104ED">
      <w:pPr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104ED" w:rsidRPr="00A104ED" w:rsidTr="00296485">
        <w:tc>
          <w:tcPr>
            <w:tcW w:w="5353" w:type="dxa"/>
            <w:shd w:val="clear" w:color="auto" w:fill="auto"/>
          </w:tcPr>
          <w:p w:rsidR="00A104ED" w:rsidRPr="00A104ED" w:rsidRDefault="00A104ED" w:rsidP="00A104ED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104ED" w:rsidRPr="00A104ED" w:rsidRDefault="00A104ED" w:rsidP="00296485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  <w:r w:rsidRPr="00A104ED">
              <w:rPr>
                <w:rFonts w:ascii="Arial" w:hAnsi="Arial"/>
                <w:b/>
                <w:sz w:val="36"/>
                <w:szCs w:val="20"/>
              </w:rPr>
              <w:t>№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="00296485" w:rsidRPr="00296485">
              <w:rPr>
                <w:rFonts w:ascii="Arial" w:hAnsi="Arial"/>
                <w:sz w:val="36"/>
                <w:szCs w:val="20"/>
              </w:rPr>
              <w:t>_____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Pr="00A104ED">
              <w:rPr>
                <w:rFonts w:ascii="Arial" w:hAnsi="Arial"/>
                <w:b/>
                <w:sz w:val="32"/>
                <w:szCs w:val="20"/>
              </w:rPr>
              <w:t>от</w:t>
            </w:r>
            <w:r w:rsidR="00296485">
              <w:rPr>
                <w:rFonts w:ascii="Arial" w:hAnsi="Arial"/>
                <w:b/>
                <w:sz w:val="32"/>
                <w:szCs w:val="20"/>
              </w:rPr>
              <w:t xml:space="preserve"> __________</w:t>
            </w:r>
          </w:p>
        </w:tc>
      </w:tr>
    </w:tbl>
    <w:p w:rsidR="00A104ED" w:rsidRPr="00A104ED" w:rsidRDefault="00A104ED" w:rsidP="00A104ED">
      <w:pPr>
        <w:tabs>
          <w:tab w:val="left" w:pos="8897"/>
          <w:tab w:val="right" w:pos="9639"/>
        </w:tabs>
        <w:rPr>
          <w:rFonts w:ascii="Arial" w:hAnsi="Arial"/>
          <w:b/>
          <w:sz w:val="18"/>
          <w:szCs w:val="18"/>
        </w:rPr>
      </w:pPr>
    </w:p>
    <w:p w:rsidR="00A104ED" w:rsidRPr="00A104ED" w:rsidRDefault="00A104ED" w:rsidP="00A104ED">
      <w:pPr>
        <w:jc w:val="center"/>
        <w:rPr>
          <w:rFonts w:ascii="Arial" w:hAnsi="Arial"/>
          <w:b/>
          <w:sz w:val="36"/>
          <w:szCs w:val="20"/>
        </w:rPr>
      </w:pPr>
      <w:r w:rsidRPr="00A104ED">
        <w:rPr>
          <w:rFonts w:ascii="Arial" w:hAnsi="Arial"/>
          <w:b/>
          <w:sz w:val="36"/>
          <w:szCs w:val="20"/>
        </w:rPr>
        <w:t xml:space="preserve">С </w:t>
      </w:r>
      <w:proofErr w:type="gramStart"/>
      <w:r w:rsidRPr="00A104ED">
        <w:rPr>
          <w:rFonts w:ascii="Arial" w:hAnsi="Arial"/>
          <w:b/>
          <w:sz w:val="36"/>
          <w:szCs w:val="20"/>
        </w:rPr>
        <w:t>П</w:t>
      </w:r>
      <w:proofErr w:type="gramEnd"/>
      <w:r w:rsidRPr="00A104ED">
        <w:rPr>
          <w:rFonts w:ascii="Arial" w:hAnsi="Arial"/>
          <w:b/>
          <w:sz w:val="36"/>
          <w:szCs w:val="20"/>
        </w:rPr>
        <w:t xml:space="preserve"> Р А В К А </w:t>
      </w:r>
      <w:r w:rsidRPr="00A104ED">
        <w:rPr>
          <w:rFonts w:ascii="Arial" w:hAnsi="Arial"/>
          <w:b/>
          <w:szCs w:val="20"/>
        </w:rPr>
        <w:t xml:space="preserve">                           </w:t>
      </w:r>
    </w:p>
    <w:p w:rsidR="00A104ED" w:rsidRPr="00A104ED" w:rsidRDefault="00A104ED" w:rsidP="00A104ED">
      <w:pPr>
        <w:jc w:val="center"/>
        <w:rPr>
          <w:rFonts w:ascii="Arial" w:hAnsi="Arial"/>
          <w:sz w:val="22"/>
          <w:szCs w:val="20"/>
        </w:rPr>
      </w:pPr>
    </w:p>
    <w:p w:rsidR="00A104ED" w:rsidRPr="00A104ED" w:rsidRDefault="00A104ED" w:rsidP="00A104ED">
      <w:pPr>
        <w:jc w:val="center"/>
        <w:rPr>
          <w:caps/>
          <w:sz w:val="28"/>
          <w:szCs w:val="28"/>
        </w:rPr>
      </w:pPr>
      <w:r w:rsidRPr="00A104ED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A104ED">
        <w:rPr>
          <w:caps/>
          <w:sz w:val="28"/>
          <w:szCs w:val="28"/>
        </w:rPr>
        <w:t>ЗАКРЫТОГО административно-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caps/>
          <w:sz w:val="28"/>
          <w:szCs w:val="28"/>
        </w:rPr>
        <w:t>территориального</w:t>
      </w:r>
      <w:r w:rsidRPr="00A104ED">
        <w:rPr>
          <w:sz w:val="28"/>
          <w:szCs w:val="28"/>
        </w:rPr>
        <w:t xml:space="preserve"> ОБРАЗОВАНИЯ ГОРОДА </w:t>
      </w:r>
      <w:r w:rsidRPr="00A104ED">
        <w:rPr>
          <w:caps/>
          <w:sz w:val="28"/>
          <w:szCs w:val="28"/>
        </w:rPr>
        <w:t>в</w:t>
      </w:r>
      <w:r w:rsidRPr="00A104ED">
        <w:rPr>
          <w:sz w:val="28"/>
          <w:szCs w:val="28"/>
        </w:rPr>
        <w:t xml:space="preserve">ИЛЮЧИНСКА 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sz w:val="28"/>
          <w:szCs w:val="28"/>
        </w:rPr>
        <w:t>КАМЧАТСКОГО КРАЯ</w:t>
      </w:r>
    </w:p>
    <w:p w:rsidR="00A104ED" w:rsidRP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0A37FA" w:rsidP="000A37FA">
      <w:pPr>
        <w:ind w:firstLine="709"/>
        <w:jc w:val="both"/>
        <w:rPr>
          <w:bCs/>
          <w:sz w:val="28"/>
          <w:szCs w:val="28"/>
        </w:rPr>
      </w:pPr>
      <w:r w:rsidRPr="000A37FA">
        <w:rPr>
          <w:bCs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</w:r>
    </w:p>
    <w:p w:rsidR="000A37FA" w:rsidRPr="00A104ED" w:rsidRDefault="000A37FA" w:rsidP="00A104ED">
      <w:pPr>
        <w:ind w:firstLine="709"/>
        <w:rPr>
          <w:bCs/>
          <w:sz w:val="28"/>
          <w:szCs w:val="20"/>
        </w:rPr>
      </w:pPr>
    </w:p>
    <w:p w:rsidR="00A104ED" w:rsidRPr="00A104ED" w:rsidRDefault="00A104ED" w:rsidP="00A104ED">
      <w:pPr>
        <w:ind w:firstLine="709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Проект предоставлен </w:t>
      </w:r>
      <w:r w:rsidR="009A507C">
        <w:rPr>
          <w:bCs/>
          <w:sz w:val="28"/>
          <w:szCs w:val="20"/>
        </w:rPr>
        <w:t>глав</w:t>
      </w:r>
      <w:r w:rsidR="001B7DA4">
        <w:rPr>
          <w:bCs/>
          <w:sz w:val="28"/>
          <w:szCs w:val="20"/>
        </w:rPr>
        <w:t>е</w:t>
      </w:r>
      <w:r w:rsidRPr="00A104ED">
        <w:rPr>
          <w:bCs/>
          <w:sz w:val="28"/>
          <w:szCs w:val="20"/>
        </w:rPr>
        <w:t xml:space="preserve"> администрации Вилючинского городского округа</w:t>
      </w:r>
      <w:r w:rsidRPr="00A104ED">
        <w:rPr>
          <w:bCs/>
          <w:sz w:val="28"/>
          <w:szCs w:val="20"/>
          <w:u w:val="single"/>
        </w:rPr>
        <w:t xml:space="preserve"> </w:t>
      </w:r>
      <w:r w:rsidRPr="00A104ED">
        <w:rPr>
          <w:sz w:val="28"/>
          <w:szCs w:val="20"/>
          <w:u w:val="single"/>
        </w:rPr>
        <w:t>отделом по работе с отдельными категориями граждан администрации Вилючинского городского округа.</w:t>
      </w:r>
    </w:p>
    <w:p w:rsidR="00A104ED" w:rsidRPr="00A104ED" w:rsidRDefault="00A104ED" w:rsidP="00A104ED">
      <w:pPr>
        <w:rPr>
          <w:bCs/>
          <w:sz w:val="22"/>
          <w:szCs w:val="22"/>
        </w:rPr>
      </w:pPr>
    </w:p>
    <w:p w:rsidR="00A104ED" w:rsidRPr="00A104ED" w:rsidRDefault="00A104ED" w:rsidP="00A104ED">
      <w:pPr>
        <w:rPr>
          <w:bCs/>
          <w:sz w:val="28"/>
          <w:szCs w:val="20"/>
        </w:rPr>
      </w:pPr>
      <w:r w:rsidRPr="00A104ED">
        <w:rPr>
          <w:bCs/>
          <w:sz w:val="28"/>
          <w:szCs w:val="20"/>
        </w:rPr>
        <w:t xml:space="preserve">Докладывает: </w:t>
      </w:r>
      <w:r w:rsidR="000A37FA">
        <w:rPr>
          <w:bCs/>
          <w:sz w:val="28"/>
          <w:szCs w:val="20"/>
        </w:rPr>
        <w:t>Фоменко Я.С.</w:t>
      </w:r>
    </w:p>
    <w:p w:rsidR="00A104ED" w:rsidRPr="000A37FA" w:rsidRDefault="00A104ED" w:rsidP="00A104ED">
      <w:pPr>
        <w:rPr>
          <w:bCs/>
          <w:sz w:val="28"/>
          <w:szCs w:val="28"/>
        </w:rPr>
      </w:pPr>
      <w:r w:rsidRPr="000A37FA">
        <w:rPr>
          <w:bCs/>
          <w:sz w:val="28"/>
          <w:szCs w:val="28"/>
        </w:rPr>
        <w:t>Согласовано с:</w:t>
      </w:r>
    </w:p>
    <w:p w:rsidR="00115DF0" w:rsidRDefault="00115DF0" w:rsidP="00A104ED">
      <w:pPr>
        <w:rPr>
          <w:sz w:val="28"/>
          <w:szCs w:val="20"/>
        </w:rPr>
      </w:pPr>
      <w:r>
        <w:rPr>
          <w:sz w:val="28"/>
          <w:szCs w:val="20"/>
        </w:rPr>
        <w:t xml:space="preserve">Заместителем главы </w:t>
      </w:r>
      <w:r w:rsidRPr="000B3263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Вилючинского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городского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>округа  –</w:t>
      </w:r>
      <w:r>
        <w:rPr>
          <w:sz w:val="28"/>
          <w:szCs w:val="20"/>
        </w:rPr>
        <w:t xml:space="preserve"> К.В. Сафроновой;</w:t>
      </w:r>
    </w:p>
    <w:p w:rsidR="000022C7" w:rsidRDefault="000022C7" w:rsidP="00A104ED">
      <w:pPr>
        <w:rPr>
          <w:sz w:val="28"/>
          <w:szCs w:val="20"/>
        </w:rPr>
      </w:pPr>
      <w:r>
        <w:rPr>
          <w:sz w:val="28"/>
          <w:szCs w:val="20"/>
        </w:rPr>
        <w:t>Заместителем главы администрации, начальником финансового управления Вилючинского городского округа – Э.В. Родиной;</w:t>
      </w:r>
    </w:p>
    <w:p w:rsidR="00A104ED" w:rsidRPr="00A104ED" w:rsidRDefault="00AD0D35" w:rsidP="00A104ED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0B3263" w:rsidRPr="000B3263">
        <w:rPr>
          <w:sz w:val="28"/>
          <w:szCs w:val="20"/>
        </w:rPr>
        <w:t>ачальник</w:t>
      </w:r>
      <w:r>
        <w:rPr>
          <w:sz w:val="28"/>
          <w:szCs w:val="20"/>
        </w:rPr>
        <w:t>ом</w:t>
      </w:r>
      <w:r w:rsidR="000B3263" w:rsidRPr="000B3263">
        <w:rPr>
          <w:sz w:val="28"/>
          <w:szCs w:val="20"/>
        </w:rPr>
        <w:t xml:space="preserve"> </w:t>
      </w:r>
      <w:r w:rsidR="001008F0">
        <w:rPr>
          <w:sz w:val="28"/>
          <w:szCs w:val="20"/>
        </w:rPr>
        <w:t>юридического отдела</w:t>
      </w:r>
      <w:r w:rsidR="000B3263" w:rsidRPr="000B3263">
        <w:rPr>
          <w:sz w:val="28"/>
          <w:szCs w:val="20"/>
        </w:rPr>
        <w:t xml:space="preserve"> администрации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Вилючинского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городского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округа  – </w:t>
      </w:r>
      <w:r>
        <w:rPr>
          <w:sz w:val="28"/>
          <w:szCs w:val="20"/>
        </w:rPr>
        <w:t>Е</w:t>
      </w:r>
      <w:r w:rsidR="00FB4E55">
        <w:rPr>
          <w:sz w:val="28"/>
          <w:szCs w:val="20"/>
        </w:rPr>
        <w:t xml:space="preserve">.С. </w:t>
      </w:r>
      <w:proofErr w:type="spellStart"/>
      <w:r w:rsidR="0048447D">
        <w:rPr>
          <w:sz w:val="28"/>
          <w:szCs w:val="20"/>
        </w:rPr>
        <w:t>Федюк</w:t>
      </w:r>
      <w:proofErr w:type="spellEnd"/>
      <w:r w:rsidR="000B3263" w:rsidRPr="000B3263">
        <w:rPr>
          <w:sz w:val="28"/>
          <w:szCs w:val="20"/>
        </w:rPr>
        <w:t>;</w:t>
      </w:r>
    </w:p>
    <w:p w:rsidR="00A104ED" w:rsidRPr="00A104ED" w:rsidRDefault="006A16CF" w:rsidP="0059417C">
      <w:pPr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A104ED" w:rsidRPr="00A104ED">
        <w:rPr>
          <w:sz w:val="28"/>
          <w:szCs w:val="20"/>
        </w:rPr>
        <w:t>ачальник</w:t>
      </w:r>
      <w:r>
        <w:rPr>
          <w:sz w:val="28"/>
          <w:szCs w:val="20"/>
        </w:rPr>
        <w:t>ом</w:t>
      </w:r>
      <w:r w:rsidR="00A104ED" w:rsidRPr="00A104ED">
        <w:rPr>
          <w:sz w:val="28"/>
          <w:szCs w:val="20"/>
        </w:rPr>
        <w:t xml:space="preserve"> отдела по работе с отдельными категориями граждан администрации Вилючинского городского округа</w:t>
      </w:r>
      <w:r w:rsidR="000B3263">
        <w:rPr>
          <w:sz w:val="28"/>
          <w:szCs w:val="20"/>
        </w:rPr>
        <w:t xml:space="preserve"> </w:t>
      </w:r>
      <w:r w:rsidR="00A104ED" w:rsidRPr="00A104ED">
        <w:rPr>
          <w:sz w:val="28"/>
          <w:szCs w:val="20"/>
        </w:rPr>
        <w:t xml:space="preserve"> – В.</w:t>
      </w:r>
      <w:r>
        <w:rPr>
          <w:sz w:val="28"/>
          <w:szCs w:val="20"/>
        </w:rPr>
        <w:t>Ю</w:t>
      </w:r>
      <w:r w:rsidR="00A104ED" w:rsidRPr="00A104ED">
        <w:rPr>
          <w:sz w:val="28"/>
          <w:szCs w:val="20"/>
        </w:rPr>
        <w:t xml:space="preserve">. </w:t>
      </w:r>
      <w:r>
        <w:rPr>
          <w:sz w:val="28"/>
          <w:szCs w:val="20"/>
        </w:rPr>
        <w:t>Фроловой.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Разногласия: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Cs w:val="20"/>
        </w:rPr>
        <w:t>……………………………………………………………………………………………</w:t>
      </w:r>
    </w:p>
    <w:p w:rsidR="00DC3D0D" w:rsidRPr="00A104ED" w:rsidRDefault="00A104ED" w:rsidP="00A104ED">
      <w:pPr>
        <w:ind w:right="-1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Постановление разослать: 1. </w:t>
      </w:r>
      <w:r w:rsidRPr="00A104ED">
        <w:rPr>
          <w:sz w:val="28"/>
          <w:szCs w:val="20"/>
          <w:u w:val="single"/>
        </w:rPr>
        <w:t>Общий отдел – 1 экз.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 xml:space="preserve">2. Отдел по работе с отдельными категориями 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>граждан администрации  ВГО – 1 экз.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 w:rsidRPr="00A104ED">
        <w:rPr>
          <w:sz w:val="28"/>
          <w:szCs w:val="20"/>
          <w:u w:val="single"/>
        </w:rPr>
        <w:t>3. «</w:t>
      </w:r>
      <w:r w:rsidRPr="00A104ED">
        <w:rPr>
          <w:sz w:val="28"/>
          <w:szCs w:val="28"/>
          <w:u w:val="single"/>
        </w:rPr>
        <w:t xml:space="preserve">Вилючинская газета. Официальные известия 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 w:rsidRPr="00A104ED">
        <w:rPr>
          <w:sz w:val="28"/>
          <w:szCs w:val="28"/>
          <w:u w:val="single"/>
        </w:rPr>
        <w:t>администрации Вилючинского городского округа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8"/>
          <w:u w:val="single"/>
        </w:rPr>
        <w:t>ЗАТО г. Вилючинска Камчатского края»</w:t>
      </w:r>
      <w:r w:rsidRPr="00A104ED">
        <w:rPr>
          <w:sz w:val="28"/>
          <w:szCs w:val="20"/>
          <w:u w:val="single"/>
        </w:rPr>
        <w:t>– 1 экз.</w:t>
      </w:r>
    </w:p>
    <w:p w:rsidR="004642DE" w:rsidRPr="00944EC0" w:rsidRDefault="004642DE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</w:p>
    <w:p w:rsidR="00A104ED" w:rsidRPr="00944EC0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6A16CF" w:rsidP="00A104ED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Н</w:t>
      </w:r>
      <w:r w:rsidR="0020526F">
        <w:rPr>
          <w:bCs/>
          <w:sz w:val="28"/>
          <w:szCs w:val="20"/>
        </w:rPr>
        <w:t xml:space="preserve">ачальник отдела </w:t>
      </w:r>
      <w:r w:rsidR="00A104ED" w:rsidRPr="00A104ED">
        <w:rPr>
          <w:bCs/>
          <w:sz w:val="28"/>
          <w:szCs w:val="20"/>
        </w:rPr>
        <w:t xml:space="preserve">                </w:t>
      </w:r>
      <w:r w:rsidR="00B25687">
        <w:rPr>
          <w:bCs/>
          <w:sz w:val="28"/>
          <w:szCs w:val="20"/>
        </w:rPr>
        <w:t xml:space="preserve">                      </w:t>
      </w:r>
      <w:r w:rsidR="00A104ED" w:rsidRPr="00A104ED">
        <w:rPr>
          <w:bCs/>
          <w:sz w:val="28"/>
          <w:szCs w:val="20"/>
        </w:rPr>
        <w:t xml:space="preserve">        </w:t>
      </w:r>
      <w:r w:rsidR="00B25687">
        <w:rPr>
          <w:bCs/>
          <w:sz w:val="28"/>
          <w:szCs w:val="20"/>
        </w:rPr>
        <w:t xml:space="preserve"> </w:t>
      </w:r>
      <w:r w:rsidR="00A104ED" w:rsidRPr="00A104ED">
        <w:rPr>
          <w:bCs/>
          <w:sz w:val="28"/>
          <w:szCs w:val="20"/>
        </w:rPr>
        <w:t xml:space="preserve">             </w:t>
      </w:r>
      <w:r>
        <w:rPr>
          <w:bCs/>
          <w:sz w:val="28"/>
          <w:szCs w:val="20"/>
        </w:rPr>
        <w:t xml:space="preserve">       </w:t>
      </w:r>
      <w:r w:rsidR="00A104ED" w:rsidRPr="00A104ED">
        <w:rPr>
          <w:bCs/>
          <w:sz w:val="28"/>
          <w:szCs w:val="20"/>
        </w:rPr>
        <w:tab/>
      </w:r>
      <w:r w:rsidR="0020526F">
        <w:rPr>
          <w:bCs/>
          <w:sz w:val="28"/>
          <w:szCs w:val="20"/>
        </w:rPr>
        <w:t>В.</w:t>
      </w:r>
      <w:r>
        <w:rPr>
          <w:bCs/>
          <w:sz w:val="28"/>
          <w:szCs w:val="20"/>
        </w:rPr>
        <w:t>Ю</w:t>
      </w:r>
      <w:r w:rsidR="0020526F">
        <w:rPr>
          <w:bCs/>
          <w:sz w:val="28"/>
          <w:szCs w:val="20"/>
        </w:rPr>
        <w:t xml:space="preserve">. </w:t>
      </w:r>
      <w:r>
        <w:rPr>
          <w:bCs/>
          <w:sz w:val="28"/>
          <w:szCs w:val="20"/>
        </w:rPr>
        <w:t>Фролова</w:t>
      </w:r>
    </w:p>
    <w:p w:rsidR="00A104ED" w:rsidRPr="00A104ED" w:rsidRDefault="00A104ED" w:rsidP="00A104ED">
      <w:pPr>
        <w:tabs>
          <w:tab w:val="left" w:pos="567"/>
        </w:tabs>
        <w:rPr>
          <w:bCs/>
          <w:smallCaps/>
          <w:sz w:val="20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8"/>
        </w:rPr>
      </w:pPr>
      <w:r w:rsidRPr="00A104ED">
        <w:rPr>
          <w:bCs/>
          <w:smallCaps/>
          <w:sz w:val="18"/>
          <w:szCs w:val="20"/>
        </w:rPr>
        <w:t xml:space="preserve">__________________________ </w:t>
      </w:r>
      <w:r w:rsidRPr="00A104ED">
        <w:rPr>
          <w:bCs/>
          <w:smallCaps/>
          <w:sz w:val="28"/>
          <w:szCs w:val="28"/>
        </w:rPr>
        <w:t>20</w:t>
      </w:r>
      <w:r w:rsidR="0048447D">
        <w:rPr>
          <w:bCs/>
          <w:smallCaps/>
          <w:sz w:val="28"/>
          <w:szCs w:val="28"/>
        </w:rPr>
        <w:t>20</w:t>
      </w:r>
    </w:p>
    <w:p w:rsidR="00096393" w:rsidRDefault="00096393" w:rsidP="00A104ED">
      <w:pPr>
        <w:rPr>
          <w:bCs/>
          <w:smallCaps/>
          <w:sz w:val="28"/>
          <w:szCs w:val="28"/>
        </w:rPr>
      </w:pPr>
    </w:p>
    <w:p w:rsidR="007A01CC" w:rsidRDefault="007A01CC" w:rsidP="00206FEC">
      <w:pPr>
        <w:rPr>
          <w:bCs/>
          <w:smallCap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60C5" w:rsidTr="007C6680">
        <w:tc>
          <w:tcPr>
            <w:tcW w:w="4927" w:type="dxa"/>
          </w:tcPr>
          <w:p w:rsidR="007560C5" w:rsidRDefault="007560C5" w:rsidP="00B25687">
            <w:pPr>
              <w:rPr>
                <w:color w:val="000000"/>
                <w:sz w:val="28"/>
                <w:szCs w:val="28"/>
              </w:rPr>
            </w:pPr>
          </w:p>
          <w:p w:rsidR="000022C7" w:rsidRDefault="000022C7" w:rsidP="00B256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60C5" w:rsidRDefault="007560C5" w:rsidP="00B256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DC3D0D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 xml:space="preserve"> к постановлению администрации Вилючинского городского округа </w:t>
            </w:r>
          </w:p>
          <w:p w:rsidR="007560C5" w:rsidRDefault="007560C5" w:rsidP="00B256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C6680">
              <w:rPr>
                <w:color w:val="000000"/>
                <w:sz w:val="28"/>
                <w:szCs w:val="28"/>
              </w:rPr>
              <w:t>___________________ № ______</w:t>
            </w:r>
          </w:p>
        </w:tc>
      </w:tr>
    </w:tbl>
    <w:p w:rsidR="007560C5" w:rsidRDefault="007560C5" w:rsidP="00B25687">
      <w:pPr>
        <w:rPr>
          <w:color w:val="000000"/>
          <w:sz w:val="28"/>
          <w:szCs w:val="28"/>
        </w:rPr>
      </w:pP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 xml:space="preserve">Порядок </w:t>
      </w: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>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</w: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</w:p>
    <w:p w:rsidR="007C6680" w:rsidRP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>I. Общие положения</w:t>
      </w:r>
    </w:p>
    <w:p w:rsidR="007C6680" w:rsidRPr="007C6680" w:rsidRDefault="007C6680" w:rsidP="007C6680">
      <w:pPr>
        <w:jc w:val="both"/>
        <w:rPr>
          <w:color w:val="000000"/>
          <w:sz w:val="28"/>
          <w:szCs w:val="28"/>
        </w:rPr>
      </w:pPr>
    </w:p>
    <w:p w:rsidR="007C6680" w:rsidRPr="007C6680" w:rsidRDefault="007C6680" w:rsidP="007C6680">
      <w:pPr>
        <w:ind w:firstLine="708"/>
        <w:jc w:val="both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>1.</w:t>
      </w:r>
      <w:r w:rsidR="00685009">
        <w:rPr>
          <w:color w:val="000000"/>
          <w:sz w:val="28"/>
          <w:szCs w:val="28"/>
        </w:rPr>
        <w:t>1</w:t>
      </w:r>
      <w:r w:rsidR="00DC3D0D">
        <w:rPr>
          <w:color w:val="000000"/>
          <w:sz w:val="28"/>
          <w:szCs w:val="28"/>
        </w:rPr>
        <w:t>.</w:t>
      </w:r>
      <w:r w:rsidRPr="007C6680">
        <w:rPr>
          <w:color w:val="000000"/>
          <w:sz w:val="28"/>
          <w:szCs w:val="28"/>
        </w:rPr>
        <w:t xml:space="preserve"> Настоящий Порядок предоставления субсидий социально ориентированным некоммерческим организациям на реализацию социально значимых проектов (далее - Порядок) определяет условия предоставления субсидий социально ориентированным некоммерческим организациям, не являющимся казенными учреждениями (далее - некоммерческая организация), на реализацию социально значимых проектов.</w:t>
      </w:r>
    </w:p>
    <w:p w:rsidR="00B113C1" w:rsidRPr="00B113C1" w:rsidRDefault="00685009" w:rsidP="00B113C1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1.</w:t>
      </w:r>
      <w:r w:rsidR="007C6680" w:rsidRPr="007C6680">
        <w:rPr>
          <w:color w:val="000000"/>
          <w:sz w:val="28"/>
          <w:szCs w:val="28"/>
        </w:rPr>
        <w:t>2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</w:t>
      </w:r>
      <w:proofErr w:type="gramStart"/>
      <w:r w:rsidR="007C6680" w:rsidRPr="007C6680">
        <w:rPr>
          <w:color w:val="000000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12.01.1996 </w:t>
      </w:r>
      <w:r w:rsidR="00B113C1">
        <w:rPr>
          <w:color w:val="000000"/>
          <w:sz w:val="28"/>
          <w:szCs w:val="28"/>
        </w:rPr>
        <w:t>№</w:t>
      </w:r>
      <w:r w:rsidR="007C6680" w:rsidRPr="007C6680">
        <w:rPr>
          <w:color w:val="000000"/>
          <w:sz w:val="28"/>
          <w:szCs w:val="28"/>
        </w:rPr>
        <w:t xml:space="preserve"> 7-ФЗ </w:t>
      </w:r>
      <w:r w:rsidR="00437574">
        <w:rPr>
          <w:color w:val="000000"/>
          <w:sz w:val="28"/>
          <w:szCs w:val="28"/>
        </w:rPr>
        <w:t>«</w:t>
      </w:r>
      <w:r w:rsidR="007C6680" w:rsidRPr="007C6680">
        <w:rPr>
          <w:color w:val="000000"/>
          <w:sz w:val="28"/>
          <w:szCs w:val="28"/>
        </w:rPr>
        <w:t>О некоммерческих организациях</w:t>
      </w:r>
      <w:r w:rsidR="00437574">
        <w:rPr>
          <w:color w:val="000000"/>
          <w:sz w:val="28"/>
          <w:szCs w:val="28"/>
        </w:rPr>
        <w:t>»</w:t>
      </w:r>
      <w:r w:rsidR="007C6680" w:rsidRPr="007C6680">
        <w:rPr>
          <w:color w:val="000000"/>
          <w:sz w:val="28"/>
          <w:szCs w:val="28"/>
        </w:rPr>
        <w:t xml:space="preserve">, постановлением Правительства Российской Федерации от 27.03.2019 </w:t>
      </w:r>
      <w:r w:rsidR="00B113C1">
        <w:rPr>
          <w:color w:val="000000"/>
          <w:sz w:val="28"/>
          <w:szCs w:val="28"/>
        </w:rPr>
        <w:t>№</w:t>
      </w:r>
      <w:r w:rsidR="007C6680" w:rsidRPr="007C6680">
        <w:rPr>
          <w:color w:val="000000"/>
          <w:sz w:val="28"/>
          <w:szCs w:val="28"/>
        </w:rPr>
        <w:t xml:space="preserve"> 322 </w:t>
      </w:r>
      <w:r w:rsidR="00437574">
        <w:rPr>
          <w:color w:val="000000"/>
          <w:sz w:val="28"/>
          <w:szCs w:val="28"/>
        </w:rPr>
        <w:t>«</w:t>
      </w:r>
      <w:r w:rsidR="007C6680" w:rsidRPr="007C6680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437574">
        <w:rPr>
          <w:color w:val="000000"/>
          <w:sz w:val="28"/>
          <w:szCs w:val="28"/>
        </w:rPr>
        <w:t>»</w:t>
      </w:r>
      <w:r w:rsidR="007C6680" w:rsidRPr="007C6680">
        <w:rPr>
          <w:color w:val="000000"/>
          <w:sz w:val="28"/>
          <w:szCs w:val="28"/>
        </w:rPr>
        <w:t xml:space="preserve">, </w:t>
      </w:r>
      <w:r w:rsidR="00B113C1" w:rsidRPr="00B113C1">
        <w:rPr>
          <w:sz w:val="28"/>
          <w:szCs w:val="20"/>
        </w:rPr>
        <w:t xml:space="preserve">постановлением Правительства Камчатского края от 29.11.2013 № 546-П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>О государственной программе</w:t>
      </w:r>
      <w:proofErr w:type="gramEnd"/>
      <w:r w:rsidR="00B113C1" w:rsidRPr="00B113C1">
        <w:rPr>
          <w:sz w:val="28"/>
          <w:szCs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</w:t>
      </w:r>
      <w:r w:rsidR="00494860">
        <w:rPr>
          <w:sz w:val="28"/>
          <w:szCs w:val="20"/>
        </w:rPr>
        <w:t>»</w:t>
      </w:r>
      <w:r w:rsidR="00B113C1" w:rsidRPr="00B113C1">
        <w:rPr>
          <w:sz w:val="28"/>
          <w:szCs w:val="20"/>
        </w:rPr>
        <w:t>, постановлением администрации Вилючинского городского округа от 18.12.2015 г.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  <w:r w:rsidR="00001BEB">
        <w:rPr>
          <w:sz w:val="28"/>
          <w:szCs w:val="20"/>
        </w:rPr>
        <w:t>.</w:t>
      </w:r>
    </w:p>
    <w:p w:rsidR="007C6680" w:rsidRDefault="00685009" w:rsidP="007C66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Основные понятия, используемые в настоящем Порядке:</w:t>
      </w:r>
    </w:p>
    <w:p w:rsidR="007C6680" w:rsidRPr="007C6680" w:rsidRDefault="00685009" w:rsidP="00B071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субсиди</w:t>
      </w:r>
      <w:r w:rsidR="00B0711E">
        <w:rPr>
          <w:color w:val="000000"/>
          <w:sz w:val="28"/>
          <w:szCs w:val="28"/>
        </w:rPr>
        <w:t>я</w:t>
      </w:r>
      <w:r w:rsidR="007C6680" w:rsidRPr="007C6680">
        <w:rPr>
          <w:color w:val="000000"/>
          <w:sz w:val="28"/>
          <w:szCs w:val="28"/>
        </w:rPr>
        <w:t xml:space="preserve"> - денежные средства, предоставляемые </w:t>
      </w:r>
      <w:r w:rsidR="007C6680" w:rsidRPr="00E54C51">
        <w:rPr>
          <w:sz w:val="28"/>
          <w:szCs w:val="28"/>
        </w:rPr>
        <w:t xml:space="preserve">из </w:t>
      </w:r>
      <w:r w:rsidR="00E54C51" w:rsidRPr="00E54C51">
        <w:rPr>
          <w:sz w:val="28"/>
          <w:szCs w:val="28"/>
        </w:rPr>
        <w:t xml:space="preserve">краевого и местного </w:t>
      </w:r>
      <w:r w:rsidR="007C6680" w:rsidRPr="00E54C51">
        <w:rPr>
          <w:sz w:val="28"/>
          <w:szCs w:val="28"/>
        </w:rPr>
        <w:t>бюджет</w:t>
      </w:r>
      <w:r w:rsidR="00E54C51" w:rsidRPr="00E54C51">
        <w:rPr>
          <w:sz w:val="28"/>
          <w:szCs w:val="28"/>
        </w:rPr>
        <w:t>ов</w:t>
      </w:r>
      <w:r w:rsidR="007C6680" w:rsidRPr="00B0711E">
        <w:rPr>
          <w:color w:val="FF0000"/>
          <w:sz w:val="28"/>
          <w:szCs w:val="28"/>
        </w:rPr>
        <w:t xml:space="preserve"> </w:t>
      </w:r>
      <w:r w:rsidR="007C6680" w:rsidRPr="007C6680">
        <w:rPr>
          <w:color w:val="000000"/>
          <w:sz w:val="28"/>
          <w:szCs w:val="28"/>
        </w:rPr>
        <w:t>на осуществление деятельности по реализации социально значимых проектов, по результатам конкурса;</w:t>
      </w:r>
    </w:p>
    <w:p w:rsidR="00876C46" w:rsidRPr="00876C46" w:rsidRDefault="00685009" w:rsidP="00B071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711E">
        <w:rPr>
          <w:color w:val="000000"/>
          <w:sz w:val="28"/>
          <w:szCs w:val="28"/>
        </w:rPr>
        <w:t>3.2</w:t>
      </w:r>
      <w:r w:rsidR="00DC3D0D">
        <w:rPr>
          <w:color w:val="000000"/>
          <w:sz w:val="28"/>
          <w:szCs w:val="28"/>
        </w:rPr>
        <w:t>.</w:t>
      </w:r>
      <w:r w:rsidR="00B0711E">
        <w:rPr>
          <w:color w:val="000000"/>
          <w:sz w:val="28"/>
          <w:szCs w:val="28"/>
        </w:rPr>
        <w:t xml:space="preserve"> </w:t>
      </w:r>
      <w:r w:rsidR="007C6680" w:rsidRPr="007C6680">
        <w:rPr>
          <w:color w:val="000000"/>
          <w:sz w:val="28"/>
          <w:szCs w:val="28"/>
        </w:rPr>
        <w:t xml:space="preserve">социально значимый проект - комплекс взаимосвязанных мероприятий, направленных на решение вопросов </w:t>
      </w:r>
      <w:r w:rsidR="00876C46" w:rsidRPr="00876C46">
        <w:rPr>
          <w:color w:val="000000" w:themeColor="text1"/>
          <w:sz w:val="28"/>
          <w:szCs w:val="28"/>
        </w:rPr>
        <w:t>социальной направленности;</w:t>
      </w:r>
    </w:p>
    <w:p w:rsidR="007C6680" w:rsidRPr="007C6680" w:rsidRDefault="00685009" w:rsidP="00B071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711E">
        <w:rPr>
          <w:color w:val="000000"/>
          <w:sz w:val="28"/>
          <w:szCs w:val="28"/>
        </w:rPr>
        <w:t>3.3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заявка об участии в конкурсе на предоставление некоммерческой организации субсидии на реализацию социально значимого проекта (далее - заявка) - заявление, оформленное в соответствии с требованиями настоящего Порядка, содержащее сведения о некоммерческой организации и описание социально значимого проекта.</w:t>
      </w:r>
    </w:p>
    <w:p w:rsidR="007C6680" w:rsidRDefault="00685009" w:rsidP="00B0711E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="00494860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</w:t>
      </w:r>
      <w:r w:rsidR="00876C46">
        <w:rPr>
          <w:color w:val="000000"/>
          <w:sz w:val="28"/>
          <w:szCs w:val="28"/>
        </w:rPr>
        <w:t>Субсидия предоставляется некоммерческой организации для реализации социально – значимых программ (проектов) на территории Вилючинского городского округа.</w:t>
      </w:r>
    </w:p>
    <w:p w:rsidR="00685009" w:rsidRDefault="00685009" w:rsidP="00685009">
      <w:pPr>
        <w:ind w:firstLine="708"/>
        <w:jc w:val="both"/>
        <w:rPr>
          <w:b/>
          <w:bCs/>
          <w:sz w:val="28"/>
          <w:szCs w:val="28"/>
        </w:rPr>
      </w:pPr>
      <w:bookmarkStart w:id="0" w:name="sub_1031"/>
    </w:p>
    <w:p w:rsidR="00685009" w:rsidRPr="00685009" w:rsidRDefault="00685009" w:rsidP="00685009">
      <w:pPr>
        <w:ind w:firstLine="708"/>
        <w:jc w:val="center"/>
        <w:rPr>
          <w:bCs/>
          <w:sz w:val="28"/>
          <w:szCs w:val="28"/>
        </w:rPr>
      </w:pPr>
      <w:r w:rsidRPr="00685009">
        <w:rPr>
          <w:bCs/>
          <w:sz w:val="28"/>
          <w:szCs w:val="28"/>
        </w:rPr>
        <w:t xml:space="preserve">II. Порядок отбора получателей </w:t>
      </w:r>
      <w:r>
        <w:rPr>
          <w:bCs/>
          <w:sz w:val="28"/>
          <w:szCs w:val="28"/>
        </w:rPr>
        <w:t>субсидий</w:t>
      </w:r>
    </w:p>
    <w:bookmarkEnd w:id="0"/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t>2.1</w:t>
      </w:r>
      <w:r w:rsidR="00494860">
        <w:rPr>
          <w:sz w:val="28"/>
          <w:szCs w:val="28"/>
        </w:rPr>
        <w:t>.</w:t>
      </w:r>
      <w:r w:rsidRPr="00685009">
        <w:rPr>
          <w:sz w:val="28"/>
          <w:szCs w:val="28"/>
        </w:rPr>
        <w:t xml:space="preserve"> Главным распорядителем средств бюджета </w:t>
      </w:r>
      <w:r w:rsidR="00135262">
        <w:rPr>
          <w:sz w:val="28"/>
          <w:szCs w:val="28"/>
        </w:rPr>
        <w:t>Вилючинского городского округа</w:t>
      </w:r>
      <w:r w:rsidRPr="00685009">
        <w:rPr>
          <w:sz w:val="28"/>
          <w:szCs w:val="28"/>
        </w:rPr>
        <w:t xml:space="preserve">, осуществляющим предоставление </w:t>
      </w:r>
      <w:r w:rsidR="00135262">
        <w:rPr>
          <w:sz w:val="28"/>
          <w:szCs w:val="28"/>
        </w:rPr>
        <w:t>субсидий</w:t>
      </w:r>
      <w:r w:rsidRPr="00685009">
        <w:rPr>
          <w:sz w:val="28"/>
          <w:szCs w:val="28"/>
        </w:rPr>
        <w:t xml:space="preserve">, является </w:t>
      </w:r>
      <w:r w:rsidR="007A504B">
        <w:rPr>
          <w:sz w:val="28"/>
          <w:szCs w:val="28"/>
        </w:rPr>
        <w:t>о</w:t>
      </w:r>
      <w:r w:rsidR="00135262">
        <w:rPr>
          <w:sz w:val="28"/>
          <w:szCs w:val="28"/>
        </w:rPr>
        <w:t>тдел по работе с отдельными категориями граждан администрации Вилючинского городского округа</w:t>
      </w:r>
      <w:r w:rsidRPr="00685009">
        <w:rPr>
          <w:sz w:val="28"/>
          <w:szCs w:val="28"/>
        </w:rPr>
        <w:t xml:space="preserve"> (далее - </w:t>
      </w:r>
      <w:r w:rsidR="00135262">
        <w:rPr>
          <w:sz w:val="28"/>
          <w:szCs w:val="28"/>
        </w:rPr>
        <w:t>Отдел</w:t>
      </w:r>
      <w:r w:rsidRPr="00685009">
        <w:rPr>
          <w:sz w:val="28"/>
          <w:szCs w:val="28"/>
        </w:rPr>
        <w:t>).</w:t>
      </w:r>
    </w:p>
    <w:p w:rsidR="00B1307F" w:rsidRDefault="00135262" w:rsidP="00685009">
      <w:pPr>
        <w:ind w:firstLine="708"/>
        <w:jc w:val="both"/>
        <w:rPr>
          <w:sz w:val="28"/>
          <w:szCs w:val="28"/>
        </w:rPr>
      </w:pPr>
      <w:bookmarkStart w:id="2" w:name="sub_1011"/>
      <w:bookmarkEnd w:id="1"/>
      <w:r>
        <w:rPr>
          <w:sz w:val="28"/>
          <w:szCs w:val="28"/>
        </w:rPr>
        <w:t>2.2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> </w:t>
      </w:r>
      <w:r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предоставляются в пределах бюджетных ассигнований, предусмотренных </w:t>
      </w:r>
      <w:r w:rsidR="00594C35">
        <w:rPr>
          <w:sz w:val="28"/>
          <w:szCs w:val="28"/>
        </w:rPr>
        <w:t xml:space="preserve">на эти цели Отделу – исполнителю в рамках </w:t>
      </w:r>
      <w:bookmarkStart w:id="3" w:name="sub_1012"/>
      <w:bookmarkEnd w:id="2"/>
      <w:r w:rsidR="00B1307F">
        <w:rPr>
          <w:sz w:val="28"/>
          <w:szCs w:val="28"/>
        </w:rPr>
        <w:t>п</w:t>
      </w:r>
      <w:r w:rsidR="00B1307F" w:rsidRPr="00B1307F">
        <w:rPr>
          <w:sz w:val="28"/>
          <w:szCs w:val="28"/>
        </w:rPr>
        <w:t>одпрограмм</w:t>
      </w:r>
      <w:r w:rsidR="00B1307F">
        <w:rPr>
          <w:sz w:val="28"/>
          <w:szCs w:val="28"/>
        </w:rPr>
        <w:t>ы</w:t>
      </w:r>
      <w:r w:rsidR="00B1307F" w:rsidRPr="00B1307F">
        <w:rPr>
          <w:sz w:val="28"/>
          <w:szCs w:val="28"/>
        </w:rPr>
        <w:t xml:space="preserve"> 4 «Развитие гражданской активности и поддержка некоммерческих  организаций Вилючинского городского округа»</w:t>
      </w:r>
      <w:r w:rsidR="00B1307F">
        <w:rPr>
          <w:sz w:val="28"/>
          <w:szCs w:val="28"/>
        </w:rPr>
        <w:t xml:space="preserve"> </w:t>
      </w:r>
      <w:r w:rsidR="00B1307F" w:rsidRPr="00B1307F">
        <w:rPr>
          <w:sz w:val="28"/>
          <w:szCs w:val="28"/>
        </w:rPr>
        <w:t>муниципальной программы «Реализация государственной национальной политики и укрепление гражданского</w:t>
      </w:r>
      <w:r w:rsidR="00B1307F">
        <w:rPr>
          <w:sz w:val="28"/>
          <w:szCs w:val="28"/>
        </w:rPr>
        <w:t xml:space="preserve"> единства в Вилючинском городском округе».</w:t>
      </w:r>
    </w:p>
    <w:p w:rsidR="00685009" w:rsidRPr="00685009" w:rsidRDefault="00594C35" w:rsidP="00685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предоставляются на поддержку некоммерческих организаций, реализующих социально значимые про</w:t>
      </w:r>
      <w:r w:rsidR="00861631">
        <w:rPr>
          <w:sz w:val="28"/>
          <w:szCs w:val="28"/>
        </w:rPr>
        <w:t>е</w:t>
      </w:r>
      <w:r w:rsidR="007A504B">
        <w:rPr>
          <w:sz w:val="28"/>
          <w:szCs w:val="28"/>
        </w:rPr>
        <w:t>кты, по следующим направлениям:</w:t>
      </w:r>
    </w:p>
    <w:bookmarkEnd w:id="3"/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1) социальная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занятости населения;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преодолению несчастных случаев;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4) охрана окружающей среды и защита животных;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 природоохранное значение, и мест захоронений;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7) профилактика социально опасных форм поведения граждан;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8) благотворительная деятельность в области содействия благотворительности и добровольчества;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 xml:space="preserve">9) деятельность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здравоохранения, профилактики и </w:t>
      </w:r>
      <w:r w:rsidRPr="00DD57E0">
        <w:rPr>
          <w:sz w:val="28"/>
          <w:szCs w:val="28"/>
        </w:rPr>
        <w:lastRenderedPageBreak/>
        <w:t>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10) формирование в обществе нетерпимости к коррупционному поведению;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D57E0" w:rsidRPr="00DD57E0" w:rsidRDefault="00DD57E0" w:rsidP="00DD57E0">
      <w:pPr>
        <w:ind w:firstLine="708"/>
        <w:jc w:val="both"/>
        <w:rPr>
          <w:sz w:val="28"/>
          <w:szCs w:val="28"/>
        </w:rPr>
      </w:pPr>
      <w:r w:rsidRPr="00DD57E0">
        <w:rPr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Федерации.</w:t>
      </w:r>
    </w:p>
    <w:p w:rsidR="00685009" w:rsidRPr="00594C35" w:rsidRDefault="00685009" w:rsidP="00685009">
      <w:pPr>
        <w:ind w:firstLine="708"/>
        <w:jc w:val="both"/>
        <w:rPr>
          <w:color w:val="FF0000"/>
          <w:sz w:val="28"/>
          <w:szCs w:val="28"/>
        </w:rPr>
      </w:pPr>
      <w:r w:rsidRPr="00685009">
        <w:rPr>
          <w:sz w:val="28"/>
          <w:szCs w:val="28"/>
        </w:rPr>
        <w:t xml:space="preserve">Некоммерческие организации предоставляют на конкурс только одну заявку, </w:t>
      </w:r>
      <w:r w:rsidRPr="007A504B">
        <w:rPr>
          <w:sz w:val="28"/>
          <w:szCs w:val="28"/>
        </w:rPr>
        <w:t xml:space="preserve">максимальный размер </w:t>
      </w:r>
      <w:r w:rsidR="004F1FFB" w:rsidRPr="007A504B">
        <w:rPr>
          <w:sz w:val="28"/>
          <w:szCs w:val="28"/>
        </w:rPr>
        <w:t>субсидии</w:t>
      </w:r>
      <w:r w:rsidRPr="007A504B">
        <w:rPr>
          <w:sz w:val="28"/>
          <w:szCs w:val="28"/>
        </w:rPr>
        <w:t xml:space="preserve"> не может превышать 300 тыс. рублей.</w:t>
      </w:r>
    </w:p>
    <w:p w:rsidR="00685009" w:rsidRPr="00685009" w:rsidRDefault="00594C35" w:rsidP="00685009">
      <w:pPr>
        <w:ind w:firstLine="708"/>
        <w:jc w:val="both"/>
        <w:rPr>
          <w:sz w:val="28"/>
          <w:szCs w:val="28"/>
        </w:rPr>
      </w:pPr>
      <w:bookmarkStart w:id="4" w:name="sub_1020"/>
      <w:r>
        <w:rPr>
          <w:sz w:val="28"/>
          <w:szCs w:val="28"/>
        </w:rPr>
        <w:t>2.4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 xml:space="preserve"> </w:t>
      </w:r>
      <w:r w:rsidR="00A00458"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предоставляются по направлениям деятельности, указанным в </w:t>
      </w:r>
      <w:hyperlink w:anchor="sub_1012" w:history="1">
        <w:r w:rsidR="00685009" w:rsidRPr="007A504B">
          <w:rPr>
            <w:rStyle w:val="af0"/>
            <w:color w:val="auto"/>
            <w:sz w:val="28"/>
            <w:szCs w:val="28"/>
            <w:u w:val="none"/>
          </w:rPr>
          <w:t xml:space="preserve">пункте </w:t>
        </w:r>
        <w:r w:rsidR="00A00458" w:rsidRPr="007A504B">
          <w:rPr>
            <w:rStyle w:val="af0"/>
            <w:color w:val="auto"/>
            <w:sz w:val="28"/>
            <w:szCs w:val="28"/>
            <w:u w:val="none"/>
          </w:rPr>
          <w:t>2.3</w:t>
        </w:r>
      </w:hyperlink>
      <w:r w:rsidR="00685009" w:rsidRPr="00685009">
        <w:rPr>
          <w:sz w:val="28"/>
          <w:szCs w:val="28"/>
        </w:rPr>
        <w:t xml:space="preserve"> настоящего Порядка, на финансовое обеспечение следующих видов затрат (части затрат):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5" w:name="sub_1013"/>
      <w:bookmarkEnd w:id="4"/>
      <w:r w:rsidRPr="00685009">
        <w:rPr>
          <w:sz w:val="28"/>
          <w:szCs w:val="28"/>
        </w:rPr>
        <w:t>1) затраты на оплату труда работников, участвующих в реализации мероприятий социально значимого проекта;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6" w:name="sub_1014"/>
      <w:bookmarkEnd w:id="5"/>
      <w:r w:rsidRPr="00685009">
        <w:rPr>
          <w:sz w:val="28"/>
          <w:szCs w:val="28"/>
        </w:rPr>
        <w:t>2) затраты на оплату товаров, покупку оборудования, расходных материалов, необходимых для реализации мероприятий социально значимого проекта, в количестве, соответствующем объему работ и (или) услуг;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7" w:name="sub_1015"/>
      <w:bookmarkEnd w:id="6"/>
      <w:r w:rsidRPr="00685009">
        <w:rPr>
          <w:sz w:val="28"/>
          <w:szCs w:val="28"/>
        </w:rPr>
        <w:t>3) затраты на оплату работ и услуг сторонних организаций и (или) физических лиц, необходимых для реализации мероприятий социально значимого проекта;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8" w:name="sub_1016"/>
      <w:bookmarkEnd w:id="7"/>
      <w:r w:rsidRPr="00685009">
        <w:rPr>
          <w:sz w:val="28"/>
          <w:szCs w:val="28"/>
        </w:rPr>
        <w:t>4) затраты на подписку на периодические издания;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9" w:name="sub_1017"/>
      <w:bookmarkEnd w:id="8"/>
      <w:r w:rsidRPr="00685009">
        <w:rPr>
          <w:sz w:val="28"/>
          <w:szCs w:val="28"/>
        </w:rPr>
        <w:t>5) затраты на оплату издательских и типографских услуг;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0" w:name="sub_1018"/>
      <w:bookmarkEnd w:id="9"/>
      <w:r w:rsidRPr="00685009">
        <w:rPr>
          <w:sz w:val="28"/>
          <w:szCs w:val="28"/>
        </w:rPr>
        <w:t>6) затраты на оплату аренды помещений (за исключением служебных) для проведения мероприятий социально значимого проекта;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1" w:name="sub_1019"/>
      <w:bookmarkEnd w:id="10"/>
      <w:r w:rsidRPr="00685009">
        <w:rPr>
          <w:sz w:val="28"/>
          <w:szCs w:val="28"/>
        </w:rPr>
        <w:t>7) затраты на оплату транспортных услуг (аренду транспорта) для реализации мероприятий социально значимого проекта.</w:t>
      </w:r>
    </w:p>
    <w:p w:rsidR="00685009" w:rsidRPr="00685009" w:rsidRDefault="003C3212" w:rsidP="00685009">
      <w:pPr>
        <w:ind w:firstLine="708"/>
        <w:jc w:val="both"/>
        <w:rPr>
          <w:sz w:val="28"/>
          <w:szCs w:val="28"/>
        </w:rPr>
      </w:pPr>
      <w:bookmarkStart w:id="12" w:name="sub_1029"/>
      <w:bookmarkEnd w:id="11"/>
      <w:r>
        <w:rPr>
          <w:sz w:val="28"/>
          <w:szCs w:val="28"/>
        </w:rPr>
        <w:t>2.5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> Некоммерческой организации запрещается использовать предоставленн</w:t>
      </w:r>
      <w:r>
        <w:rPr>
          <w:sz w:val="28"/>
          <w:szCs w:val="28"/>
        </w:rPr>
        <w:t>ую</w:t>
      </w:r>
      <w:r w:rsidR="00685009" w:rsidRPr="0068500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субсидию</w:t>
      </w:r>
      <w:r w:rsidR="00685009" w:rsidRPr="00685009">
        <w:rPr>
          <w:sz w:val="28"/>
          <w:szCs w:val="28"/>
        </w:rPr>
        <w:t>: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3" w:name="sub_1021"/>
      <w:bookmarkEnd w:id="12"/>
      <w:r w:rsidRPr="00685009">
        <w:rPr>
          <w:sz w:val="28"/>
          <w:szCs w:val="28"/>
        </w:rPr>
        <w:t>1) на осуществление деятельности, не связанной с реализацией социально значимого проекта, в том числе на проведение мероприятий, не предусмотренных перечнем мероприятий социально значимого проекта;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4" w:name="sub_1022"/>
      <w:bookmarkEnd w:id="13"/>
      <w:r w:rsidRPr="00685009">
        <w:rPr>
          <w:sz w:val="28"/>
          <w:szCs w:val="28"/>
        </w:rPr>
        <w:t>2) приобретение объектов недвижимости, проведение текущего и капитального ремонта, капитальное строительство;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5" w:name="sub_1023"/>
      <w:bookmarkEnd w:id="14"/>
      <w:r w:rsidRPr="00685009">
        <w:rPr>
          <w:sz w:val="28"/>
          <w:szCs w:val="28"/>
        </w:rPr>
        <w:t>3) приобретение транспортных средств;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6" w:name="sub_1024"/>
      <w:bookmarkEnd w:id="15"/>
      <w:r w:rsidRPr="00685009">
        <w:rPr>
          <w:sz w:val="28"/>
          <w:szCs w:val="28"/>
        </w:rPr>
        <w:t>4) охрану помещений при проведении мероприятий социально значимого проекта;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7" w:name="sub_1025"/>
      <w:bookmarkEnd w:id="16"/>
      <w:r w:rsidRPr="00685009">
        <w:rPr>
          <w:sz w:val="28"/>
          <w:szCs w:val="28"/>
        </w:rPr>
        <w:t>5) приобретение алкогольных напитков и табачной продукции;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8" w:name="sub_1026"/>
      <w:bookmarkEnd w:id="17"/>
      <w:r w:rsidRPr="00685009">
        <w:rPr>
          <w:sz w:val="28"/>
          <w:szCs w:val="28"/>
        </w:rPr>
        <w:t>6) оказание гуманитарной и иной прямой материальной помощи населению, а также платных услуг населению;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19" w:name="sub_1027"/>
      <w:bookmarkEnd w:id="18"/>
      <w:r w:rsidRPr="00685009">
        <w:rPr>
          <w:sz w:val="28"/>
          <w:szCs w:val="28"/>
        </w:rPr>
        <w:t>7) научные исследования;</w:t>
      </w:r>
    </w:p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  <w:bookmarkStart w:id="20" w:name="sub_1028"/>
      <w:bookmarkEnd w:id="19"/>
      <w:r w:rsidRPr="00685009">
        <w:rPr>
          <w:sz w:val="28"/>
          <w:szCs w:val="28"/>
        </w:rPr>
        <w:t>8) погашение задолженности некоммерческой организации.</w:t>
      </w:r>
    </w:p>
    <w:p w:rsidR="003C3212" w:rsidRDefault="003C3212" w:rsidP="007A504B">
      <w:pPr>
        <w:ind w:firstLine="708"/>
        <w:jc w:val="both"/>
        <w:rPr>
          <w:sz w:val="28"/>
          <w:szCs w:val="28"/>
        </w:rPr>
      </w:pPr>
      <w:bookmarkStart w:id="21" w:name="sub_1030"/>
      <w:bookmarkEnd w:id="20"/>
      <w:r>
        <w:rPr>
          <w:sz w:val="28"/>
          <w:szCs w:val="28"/>
        </w:rPr>
        <w:lastRenderedPageBreak/>
        <w:t>2.6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009" w:rsidRPr="00685009">
        <w:rPr>
          <w:sz w:val="28"/>
          <w:szCs w:val="28"/>
        </w:rPr>
        <w:t xml:space="preserve"> Получателями </w:t>
      </w:r>
      <w:r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являются отбираемые по результатам конкурса на предоставление </w:t>
      </w:r>
      <w:r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(далее - конкурс) некоммерческие организации, </w:t>
      </w:r>
      <w:r w:rsidR="004F1FFB">
        <w:rPr>
          <w:sz w:val="28"/>
          <w:szCs w:val="28"/>
        </w:rPr>
        <w:t xml:space="preserve">зарегистрированные и </w:t>
      </w:r>
      <w:r w:rsidR="00685009" w:rsidRPr="00685009">
        <w:rPr>
          <w:sz w:val="28"/>
          <w:szCs w:val="28"/>
        </w:rPr>
        <w:t xml:space="preserve">реализующие на территории </w:t>
      </w:r>
      <w:r>
        <w:rPr>
          <w:sz w:val="28"/>
          <w:szCs w:val="28"/>
        </w:rPr>
        <w:t>Вилючинского городского округа</w:t>
      </w:r>
      <w:r w:rsidR="00685009" w:rsidRPr="00685009">
        <w:rPr>
          <w:sz w:val="28"/>
          <w:szCs w:val="28"/>
        </w:rPr>
        <w:t xml:space="preserve"> социально значимые проекты.</w:t>
      </w:r>
    </w:p>
    <w:p w:rsidR="003C3212" w:rsidRPr="00685009" w:rsidRDefault="003C3212" w:rsidP="00685009">
      <w:pPr>
        <w:ind w:firstLine="708"/>
        <w:jc w:val="both"/>
        <w:rPr>
          <w:sz w:val="28"/>
          <w:szCs w:val="28"/>
        </w:rPr>
      </w:pPr>
    </w:p>
    <w:bookmarkEnd w:id="21"/>
    <w:p w:rsidR="003C3212" w:rsidRPr="003C3212" w:rsidRDefault="003C3212" w:rsidP="00C96A43">
      <w:pPr>
        <w:ind w:firstLine="708"/>
        <w:jc w:val="center"/>
        <w:rPr>
          <w:sz w:val="28"/>
          <w:szCs w:val="28"/>
        </w:rPr>
      </w:pPr>
      <w:r w:rsidRPr="003C3212">
        <w:rPr>
          <w:sz w:val="28"/>
          <w:szCs w:val="28"/>
        </w:rPr>
        <w:t xml:space="preserve">III. Порядок проведения конкурса на предоставление </w:t>
      </w:r>
      <w:r w:rsidR="00C96A43">
        <w:rPr>
          <w:sz w:val="28"/>
          <w:szCs w:val="28"/>
        </w:rPr>
        <w:t>субсидии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</w:p>
    <w:p w:rsidR="003C3212" w:rsidRPr="003C3212" w:rsidRDefault="00033AB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3212" w:rsidRPr="003C3212">
        <w:rPr>
          <w:sz w:val="28"/>
          <w:szCs w:val="28"/>
        </w:rPr>
        <w:t>1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Участниками конкурса являются некоммерческие организации, соответствующие на первое число месяца, предшествующего дате подачи заявки на участие в конкурсе, следующим требованиям: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proofErr w:type="gramStart"/>
      <w:r w:rsidRPr="003C3212">
        <w:rPr>
          <w:sz w:val="28"/>
          <w:szCs w:val="28"/>
        </w:rPr>
        <w:t>1)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3C3212">
        <w:rPr>
          <w:sz w:val="28"/>
          <w:szCs w:val="28"/>
        </w:rPr>
        <w:t xml:space="preserve"> совокупности превышает 50 процентов;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2) участник конкурса не получает средства из бюджета </w:t>
      </w:r>
      <w:r w:rsidR="00033AB6">
        <w:rPr>
          <w:sz w:val="28"/>
          <w:szCs w:val="28"/>
        </w:rPr>
        <w:t>Вилючинского городского округа</w:t>
      </w:r>
      <w:r w:rsidRPr="003C3212">
        <w:rPr>
          <w:sz w:val="28"/>
          <w:szCs w:val="28"/>
        </w:rPr>
        <w:t xml:space="preserve"> в соответствии с иными правовыми актами на цели, указанные в пункте </w:t>
      </w:r>
      <w:r w:rsidR="005C7CC6">
        <w:rPr>
          <w:sz w:val="28"/>
          <w:szCs w:val="28"/>
        </w:rPr>
        <w:t>1.</w:t>
      </w:r>
      <w:r w:rsidRPr="003C3212">
        <w:rPr>
          <w:sz w:val="28"/>
          <w:szCs w:val="28"/>
        </w:rPr>
        <w:t>4 настоящего Порядка;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3) у участника конкурса отсутствует просроченная задолженность по возврату в бюджет </w:t>
      </w:r>
      <w:r w:rsidR="00033AB6">
        <w:rPr>
          <w:sz w:val="28"/>
          <w:szCs w:val="28"/>
        </w:rPr>
        <w:t>Вилючинского городского округа</w:t>
      </w:r>
      <w:r w:rsidRPr="003C3212">
        <w:rPr>
          <w:sz w:val="28"/>
          <w:szCs w:val="28"/>
        </w:rPr>
        <w:t xml:space="preserve">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033AB6">
        <w:rPr>
          <w:sz w:val="28"/>
          <w:szCs w:val="28"/>
        </w:rPr>
        <w:t>Вилючинского городского округа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>4)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5) участник конкурса, являющийся юридическим лицом, не должен находиться в процессе ликвидации, </w:t>
      </w:r>
      <w:r w:rsidR="00DD0A06">
        <w:rPr>
          <w:sz w:val="28"/>
          <w:szCs w:val="28"/>
        </w:rPr>
        <w:t xml:space="preserve">реорганизации, </w:t>
      </w:r>
      <w:r w:rsidRPr="003C3212">
        <w:rPr>
          <w:sz w:val="28"/>
          <w:szCs w:val="28"/>
        </w:rPr>
        <w:t>банкротства;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6) участник конкурса должен иметь государственную регистрацию на территории </w:t>
      </w:r>
      <w:r w:rsidR="00033AB6">
        <w:rPr>
          <w:sz w:val="28"/>
          <w:szCs w:val="28"/>
        </w:rPr>
        <w:t>Вилючинского городского округа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>7) участник конкурса должен быть зарегистрирован в качестве юридического лица в установленном законодательством Российской Федерации порядке более 6 месяцев до даты подачи заявки на участие в конкурсе.</w:t>
      </w:r>
    </w:p>
    <w:p w:rsidR="003C3212" w:rsidRPr="003C3212" w:rsidRDefault="001360A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Для участия в конкурсе некоммерческая организация направляет в </w:t>
      </w:r>
      <w:r>
        <w:rPr>
          <w:sz w:val="28"/>
          <w:szCs w:val="28"/>
        </w:rPr>
        <w:t>конкурсную комиссию</w:t>
      </w:r>
      <w:r w:rsidR="00781FE6">
        <w:rPr>
          <w:sz w:val="28"/>
          <w:szCs w:val="28"/>
        </w:rPr>
        <w:t xml:space="preserve"> заявку по форме согласно </w:t>
      </w:r>
      <w:r w:rsidR="003C3212" w:rsidRPr="003C3212">
        <w:rPr>
          <w:sz w:val="28"/>
          <w:szCs w:val="28"/>
        </w:rPr>
        <w:t>приложени</w:t>
      </w:r>
      <w:r w:rsidR="00781FE6">
        <w:rPr>
          <w:sz w:val="28"/>
          <w:szCs w:val="28"/>
        </w:rPr>
        <w:t>ю №</w:t>
      </w:r>
      <w:r w:rsidR="003C3212" w:rsidRPr="003C3212">
        <w:rPr>
          <w:sz w:val="28"/>
          <w:szCs w:val="28"/>
        </w:rPr>
        <w:t xml:space="preserve"> </w:t>
      </w:r>
      <w:r w:rsidR="00580CF4">
        <w:rPr>
          <w:sz w:val="28"/>
          <w:szCs w:val="28"/>
        </w:rPr>
        <w:t>1</w:t>
      </w:r>
      <w:r w:rsidR="003C3212" w:rsidRPr="003C3212">
        <w:rPr>
          <w:sz w:val="28"/>
          <w:szCs w:val="28"/>
        </w:rPr>
        <w:t xml:space="preserve"> </w:t>
      </w:r>
      <w:r w:rsidR="007A504B">
        <w:rPr>
          <w:sz w:val="28"/>
          <w:szCs w:val="28"/>
        </w:rPr>
        <w:t xml:space="preserve">к </w:t>
      </w:r>
      <w:r w:rsidR="003C3212" w:rsidRPr="003C3212">
        <w:rPr>
          <w:sz w:val="28"/>
          <w:szCs w:val="28"/>
        </w:rPr>
        <w:t>настоящему Порядку.</w:t>
      </w:r>
    </w:p>
    <w:p w:rsidR="003C3212" w:rsidRPr="003C3212" w:rsidRDefault="001360A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lastRenderedPageBreak/>
        <w:t xml:space="preserve">1) </w:t>
      </w:r>
      <w:r w:rsidR="001360AE">
        <w:rPr>
          <w:sz w:val="28"/>
          <w:szCs w:val="28"/>
        </w:rPr>
        <w:t xml:space="preserve">копию устава, заверенную руководящим органом </w:t>
      </w:r>
      <w:r w:rsidR="00F046D6">
        <w:rPr>
          <w:sz w:val="28"/>
          <w:szCs w:val="28"/>
        </w:rPr>
        <w:t>некоммерческой организации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2) </w:t>
      </w:r>
      <w:r w:rsidR="001360AE" w:rsidRPr="004F1FFB">
        <w:rPr>
          <w:sz w:val="28"/>
          <w:szCs w:val="28"/>
        </w:rPr>
        <w:t>программу (проект)</w:t>
      </w:r>
      <w:r w:rsidR="001360AE" w:rsidRPr="00781FE6">
        <w:rPr>
          <w:color w:val="FF0000"/>
          <w:sz w:val="28"/>
          <w:szCs w:val="28"/>
        </w:rPr>
        <w:t xml:space="preserve"> </w:t>
      </w:r>
      <w:r w:rsidR="001360AE">
        <w:rPr>
          <w:sz w:val="28"/>
          <w:szCs w:val="28"/>
        </w:rPr>
        <w:t>на бумажном и электронном носителях</w:t>
      </w:r>
      <w:r w:rsidR="007A504B">
        <w:rPr>
          <w:sz w:val="28"/>
          <w:szCs w:val="28"/>
        </w:rPr>
        <w:t xml:space="preserve"> </w:t>
      </w:r>
      <w:r w:rsidR="00494860">
        <w:rPr>
          <w:sz w:val="28"/>
          <w:szCs w:val="28"/>
        </w:rPr>
        <w:t xml:space="preserve">по форме </w:t>
      </w:r>
      <w:r w:rsidR="007A504B">
        <w:rPr>
          <w:sz w:val="28"/>
          <w:szCs w:val="28"/>
        </w:rPr>
        <w:t>согласно приложению № 2 к настоящему Порядку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3) </w:t>
      </w:r>
      <w:r w:rsidR="001360AE">
        <w:rPr>
          <w:sz w:val="28"/>
          <w:szCs w:val="28"/>
        </w:rPr>
        <w:t xml:space="preserve">копию отчетности, представленной </w:t>
      </w:r>
      <w:r w:rsidR="00F046D6">
        <w:rPr>
          <w:sz w:val="28"/>
          <w:szCs w:val="28"/>
        </w:rPr>
        <w:t>некоммерческой организацией</w:t>
      </w:r>
      <w:r w:rsidR="001360AE">
        <w:rPr>
          <w:sz w:val="28"/>
          <w:szCs w:val="28"/>
        </w:rPr>
        <w:t xml:space="preserve"> в Управление Министерства юстиции Российской Федерации по Камчатскому краю, за предыдущий отчетный год</w:t>
      </w:r>
      <w:r w:rsidRPr="003C3212">
        <w:rPr>
          <w:sz w:val="28"/>
          <w:szCs w:val="28"/>
        </w:rPr>
        <w:t>;</w:t>
      </w:r>
    </w:p>
    <w:p w:rsidR="003C3212" w:rsidRPr="003C3212" w:rsidRDefault="003C3212" w:rsidP="001360AE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4) </w:t>
      </w:r>
      <w:r w:rsidR="001360AE">
        <w:rPr>
          <w:sz w:val="28"/>
          <w:szCs w:val="28"/>
        </w:rPr>
        <w:t>копию лицензии при осуществлении деятельности, подлежащей лицензированию в соответствии с законодательством Российской Федерации</w:t>
      </w:r>
      <w:r w:rsidRPr="003C3212">
        <w:rPr>
          <w:sz w:val="28"/>
          <w:szCs w:val="28"/>
        </w:rPr>
        <w:t>;</w:t>
      </w:r>
    </w:p>
    <w:p w:rsidR="003C3212" w:rsidRDefault="007A504B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3212" w:rsidRPr="003C3212">
        <w:rPr>
          <w:sz w:val="28"/>
          <w:szCs w:val="28"/>
        </w:rPr>
        <w:t>) доверенность на право подачи заявки от и</w:t>
      </w:r>
      <w:r w:rsidR="001360AE">
        <w:rPr>
          <w:sz w:val="28"/>
          <w:szCs w:val="28"/>
        </w:rPr>
        <w:t>мени некоммерческой организации.</w:t>
      </w:r>
    </w:p>
    <w:p w:rsidR="004F1FFB" w:rsidRDefault="004F1FFB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7D4D">
        <w:rPr>
          <w:sz w:val="28"/>
          <w:szCs w:val="28"/>
        </w:rPr>
        <w:t>Программа (проект) должна отвечать следующим требованиям: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программы (проекта), представленной на конкурс, уставным целям деятельности некоммерческой организации;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программы (проекта), представленной на конкурс, тематике объявленного конкурса;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описание в содержании программы (проекта) ее целей, задач, проблемы, решению которой посвящена программа (проект);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792">
        <w:rPr>
          <w:sz w:val="28"/>
          <w:szCs w:val="28"/>
        </w:rPr>
        <w:t>указание сроков реализации программы (проекта), общего объема средств, необходимого для реализации программы (проекта);</w:t>
      </w:r>
    </w:p>
    <w:p w:rsidR="001B7D4D" w:rsidRDefault="00482792" w:rsidP="00482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795CB9" w:rsidRDefault="00795CB9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4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документов, указанных в пункте 3.2 настоящего порядка, некоммерческая организация имеет право представить в конкурсную комиссию дополнительные документы и материалы о своей деятельности.</w:t>
      </w:r>
    </w:p>
    <w:p w:rsidR="00795CB9" w:rsidRPr="003C3212" w:rsidRDefault="00795CB9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5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 Если документы, указанные в пунктах 3.2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и 3.</w:t>
      </w:r>
      <w:r w:rsidR="00482792">
        <w:rPr>
          <w:sz w:val="28"/>
          <w:szCs w:val="28"/>
        </w:rPr>
        <w:t>4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содержат персональные данные, некоммерческая организация предоставляет согласие субъекта персональных данных на их обработку.</w:t>
      </w:r>
    </w:p>
    <w:p w:rsidR="003C3212" w:rsidRDefault="001360AE" w:rsidP="00795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6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Заявк</w:t>
      </w:r>
      <w:r w:rsidR="00795CB9">
        <w:rPr>
          <w:sz w:val="28"/>
          <w:szCs w:val="28"/>
        </w:rPr>
        <w:t>а</w:t>
      </w:r>
      <w:r w:rsidR="003C3212" w:rsidRPr="003C3212">
        <w:rPr>
          <w:sz w:val="28"/>
          <w:szCs w:val="28"/>
        </w:rPr>
        <w:t xml:space="preserve"> и прилагаемые документы (копии документов), предусмотренные пунктом </w:t>
      </w:r>
      <w:r>
        <w:rPr>
          <w:sz w:val="28"/>
          <w:szCs w:val="28"/>
        </w:rPr>
        <w:t>3.2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 w:rsidR="00795CB9">
        <w:rPr>
          <w:sz w:val="28"/>
          <w:szCs w:val="28"/>
        </w:rPr>
        <w:t>и 3.</w:t>
      </w:r>
      <w:r w:rsidR="00482792">
        <w:rPr>
          <w:sz w:val="28"/>
          <w:szCs w:val="28"/>
        </w:rPr>
        <w:t>4</w:t>
      </w:r>
      <w:r w:rsidR="00494860">
        <w:rPr>
          <w:sz w:val="28"/>
          <w:szCs w:val="28"/>
        </w:rPr>
        <w:t>.</w:t>
      </w:r>
      <w:r w:rsidR="00795CB9">
        <w:rPr>
          <w:sz w:val="28"/>
          <w:szCs w:val="28"/>
        </w:rPr>
        <w:t xml:space="preserve"> </w:t>
      </w:r>
      <w:r w:rsidR="003C3212" w:rsidRPr="003C3212">
        <w:rPr>
          <w:sz w:val="28"/>
          <w:szCs w:val="28"/>
        </w:rPr>
        <w:t xml:space="preserve">настоящего Порядка, </w:t>
      </w:r>
      <w:r w:rsidR="00795CB9">
        <w:rPr>
          <w:sz w:val="28"/>
          <w:szCs w:val="28"/>
        </w:rPr>
        <w:t xml:space="preserve">подаются организацией в конкурсную комиссию непосредственно или направляются заказным почтовым отправлением с уведомлением о вручении. </w:t>
      </w:r>
    </w:p>
    <w:p w:rsidR="003C3212" w:rsidRDefault="003A0BAF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7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Заявка и прилагаемые к ней документы предоставляются некоммерческими организациями в </w:t>
      </w:r>
      <w:r>
        <w:rPr>
          <w:sz w:val="28"/>
          <w:szCs w:val="28"/>
        </w:rPr>
        <w:t>конкурсную комиссию</w:t>
      </w:r>
      <w:r w:rsidR="003C3212" w:rsidRPr="003C321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3C3212" w:rsidRPr="003C3212">
        <w:rPr>
          <w:sz w:val="28"/>
          <w:szCs w:val="28"/>
        </w:rPr>
        <w:t xml:space="preserve">5 </w:t>
      </w:r>
      <w:r>
        <w:rPr>
          <w:sz w:val="28"/>
          <w:szCs w:val="28"/>
        </w:rPr>
        <w:lastRenderedPageBreak/>
        <w:t>календарных</w:t>
      </w:r>
      <w:r w:rsidR="003C3212" w:rsidRPr="003C3212">
        <w:rPr>
          <w:sz w:val="28"/>
          <w:szCs w:val="28"/>
        </w:rPr>
        <w:t xml:space="preserve"> дней после опубликования (размещения) информационного сообщения о проведении конкурса на официальном сайте </w:t>
      </w:r>
      <w:r>
        <w:rPr>
          <w:sz w:val="28"/>
          <w:szCs w:val="28"/>
        </w:rPr>
        <w:t>администрации Вилючинского городского округа</w:t>
      </w:r>
      <w:r w:rsidR="003C3212" w:rsidRPr="003C3212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 xml:space="preserve"> (</w:t>
      </w:r>
      <w:hyperlink r:id="rId9" w:history="1">
        <w:r w:rsidRPr="007A504B">
          <w:rPr>
            <w:rStyle w:val="af0"/>
            <w:sz w:val="28"/>
            <w:szCs w:val="28"/>
            <w:u w:val="none"/>
            <w:lang w:val="en-US"/>
          </w:rPr>
          <w:t>www</w:t>
        </w:r>
        <w:r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Pr="007A504B">
          <w:rPr>
            <w:rStyle w:val="af0"/>
            <w:sz w:val="28"/>
            <w:szCs w:val="28"/>
            <w:u w:val="none"/>
            <w:lang w:val="en-US"/>
          </w:rPr>
          <w:t>viluchinsk</w:t>
        </w:r>
        <w:proofErr w:type="spellEnd"/>
        <w:r w:rsidRPr="007A504B">
          <w:rPr>
            <w:rStyle w:val="af0"/>
            <w:sz w:val="28"/>
            <w:szCs w:val="28"/>
            <w:u w:val="none"/>
          </w:rPr>
          <w:t>-</w:t>
        </w:r>
        <w:r w:rsidRPr="007A504B">
          <w:rPr>
            <w:rStyle w:val="af0"/>
            <w:sz w:val="28"/>
            <w:szCs w:val="28"/>
            <w:u w:val="none"/>
            <w:lang w:val="en-US"/>
          </w:rPr>
          <w:t>city</w:t>
        </w:r>
        <w:r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Pr="007A504B">
          <w:rPr>
            <w:rStyle w:val="af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разделе «Социальная поддержка» во вкладке «СОНКО».</w:t>
      </w:r>
    </w:p>
    <w:p w:rsidR="00B60123" w:rsidRDefault="00B60123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3C3212" w:rsidRPr="003C3212" w:rsidRDefault="00F650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8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Основаниями для отказа некоммерческой организации в участии в конкурсе являются: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1) несоответствие участника конкурса требованиям, определенным пунктом </w:t>
      </w:r>
      <w:r w:rsidR="0086373B">
        <w:rPr>
          <w:sz w:val="28"/>
          <w:szCs w:val="28"/>
        </w:rPr>
        <w:t>3.</w:t>
      </w:r>
      <w:r w:rsidRPr="003C3212">
        <w:rPr>
          <w:sz w:val="28"/>
          <w:szCs w:val="28"/>
        </w:rPr>
        <w:t>1 настоящего Порядка;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2) несоответствие предоставленных некоммерческой организацией документов требованиям, определенным пунктом </w:t>
      </w:r>
      <w:r w:rsidR="00F65005">
        <w:rPr>
          <w:sz w:val="28"/>
          <w:szCs w:val="28"/>
        </w:rPr>
        <w:t>3.2</w:t>
      </w:r>
      <w:r w:rsidRPr="003C3212">
        <w:rPr>
          <w:sz w:val="28"/>
          <w:szCs w:val="28"/>
        </w:rPr>
        <w:t xml:space="preserve"> настоящего Порядка, или </w:t>
      </w:r>
      <w:proofErr w:type="spellStart"/>
      <w:r w:rsidRPr="003C3212">
        <w:rPr>
          <w:sz w:val="28"/>
          <w:szCs w:val="28"/>
        </w:rPr>
        <w:t>непредоставление</w:t>
      </w:r>
      <w:proofErr w:type="spellEnd"/>
      <w:r w:rsidRPr="003C3212">
        <w:rPr>
          <w:sz w:val="28"/>
          <w:szCs w:val="28"/>
        </w:rPr>
        <w:t xml:space="preserve"> (предоставление не в полном объеме) указанных документов;</w:t>
      </w:r>
    </w:p>
    <w:p w:rsid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3) нарушение срока предоставления заявки, указанного в информационном </w:t>
      </w:r>
      <w:r w:rsidR="00F65005">
        <w:rPr>
          <w:sz w:val="28"/>
          <w:szCs w:val="28"/>
        </w:rPr>
        <w:t>сообщении о проведении конкурса;</w:t>
      </w:r>
    </w:p>
    <w:p w:rsidR="00BB3AAB" w:rsidRDefault="00F650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представленная программа (проект) не </w:t>
      </w:r>
      <w:r w:rsidR="00BB3AA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требованиям, </w:t>
      </w:r>
      <w:r w:rsidR="00BB3AAB">
        <w:rPr>
          <w:sz w:val="28"/>
          <w:szCs w:val="28"/>
        </w:rPr>
        <w:t xml:space="preserve">указанным в </w:t>
      </w:r>
      <w:r w:rsidR="00482792" w:rsidRPr="00482792">
        <w:rPr>
          <w:sz w:val="28"/>
          <w:szCs w:val="28"/>
        </w:rPr>
        <w:t>пункте 3.3 настоящего</w:t>
      </w:r>
      <w:r w:rsidR="00BB3AAB" w:rsidRPr="00482792">
        <w:rPr>
          <w:sz w:val="28"/>
          <w:szCs w:val="28"/>
        </w:rPr>
        <w:t xml:space="preserve"> Порядк</w:t>
      </w:r>
      <w:r w:rsidR="00482792" w:rsidRPr="00482792">
        <w:rPr>
          <w:sz w:val="28"/>
          <w:szCs w:val="28"/>
        </w:rPr>
        <w:t>а</w:t>
      </w:r>
      <w:r w:rsidR="00BB3AAB" w:rsidRPr="00482792">
        <w:rPr>
          <w:sz w:val="28"/>
          <w:szCs w:val="28"/>
        </w:rPr>
        <w:t>;</w:t>
      </w:r>
    </w:p>
    <w:p w:rsidR="00BB3AAB" w:rsidRDefault="00BB3AAB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указанный в смете расходов программы (проекта), составляет более 50 % от общей суммы расходов на реализацию программы (проекта);</w:t>
      </w:r>
    </w:p>
    <w:p w:rsidR="00F65005" w:rsidRPr="003C3212" w:rsidRDefault="00BB3AAB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некоммерческой организацией представлено более одной заявки.</w:t>
      </w:r>
      <w:r w:rsidR="00F65005">
        <w:rPr>
          <w:sz w:val="28"/>
          <w:szCs w:val="28"/>
        </w:rPr>
        <w:t xml:space="preserve"> </w:t>
      </w:r>
    </w:p>
    <w:p w:rsidR="003C3212" w:rsidRDefault="00BB3AAB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9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являться основанием </w:t>
      </w:r>
      <w:proofErr w:type="gramStart"/>
      <w:r>
        <w:rPr>
          <w:sz w:val="28"/>
          <w:szCs w:val="28"/>
        </w:rPr>
        <w:t>для отказа в допуске к участию в конкурсе наличие в документах</w:t>
      </w:r>
      <w:proofErr w:type="gramEnd"/>
      <w:r>
        <w:rPr>
          <w:sz w:val="28"/>
          <w:szCs w:val="28"/>
        </w:rPr>
        <w:t>, указанных в пунктах 3.2 настоящего Порядка, описок, опечаток</w:t>
      </w:r>
      <w:r w:rsidR="00B77A1F">
        <w:rPr>
          <w:sz w:val="28"/>
          <w:szCs w:val="28"/>
        </w:rPr>
        <w:t>,</w:t>
      </w:r>
      <w:r>
        <w:rPr>
          <w:sz w:val="28"/>
          <w:szCs w:val="28"/>
        </w:rPr>
        <w:t xml:space="preserve"> орфографических и </w:t>
      </w:r>
      <w:r w:rsidR="00B77A1F">
        <w:rPr>
          <w:sz w:val="28"/>
          <w:szCs w:val="28"/>
        </w:rPr>
        <w:t>арифметических</w:t>
      </w:r>
      <w:r>
        <w:rPr>
          <w:sz w:val="28"/>
          <w:szCs w:val="28"/>
        </w:rPr>
        <w:t xml:space="preserve"> ошибок.</w:t>
      </w:r>
    </w:p>
    <w:p w:rsidR="00B77A1F" w:rsidRDefault="00B77A1F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10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участие в конкурсе может быть отозвана до истечения срока приема заявок путем направления в конкурсную комиссию соответствующего заявления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77A1F" w:rsidRPr="003C3212" w:rsidRDefault="00B77A1F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сос</w:t>
      </w:r>
      <w:r w:rsidR="00781FE6">
        <w:rPr>
          <w:sz w:val="28"/>
          <w:szCs w:val="28"/>
        </w:rPr>
        <w:t>тав дополнительной информации (</w:t>
      </w:r>
      <w:r>
        <w:rPr>
          <w:sz w:val="28"/>
          <w:szCs w:val="28"/>
        </w:rPr>
        <w:t>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3C3212" w:rsidRDefault="00B77A1F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1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</w:t>
      </w:r>
      <w:r w:rsidR="00525F2A">
        <w:rPr>
          <w:sz w:val="28"/>
          <w:szCs w:val="28"/>
        </w:rPr>
        <w:t>в конкурсную комиссию з</w:t>
      </w:r>
      <w:r w:rsidR="003C3212" w:rsidRPr="003C3212">
        <w:rPr>
          <w:sz w:val="28"/>
          <w:szCs w:val="28"/>
        </w:rPr>
        <w:t xml:space="preserve">аявка регистрируется в журнале </w:t>
      </w:r>
      <w:r w:rsidR="00525F2A">
        <w:rPr>
          <w:sz w:val="28"/>
          <w:szCs w:val="28"/>
        </w:rPr>
        <w:t>учета</w:t>
      </w:r>
      <w:r w:rsidR="003C3212" w:rsidRPr="003C3212">
        <w:rPr>
          <w:sz w:val="28"/>
          <w:szCs w:val="28"/>
        </w:rPr>
        <w:t xml:space="preserve"> заявок </w:t>
      </w:r>
      <w:r w:rsidR="00525F2A">
        <w:rPr>
          <w:sz w:val="28"/>
          <w:szCs w:val="28"/>
        </w:rPr>
        <w:t xml:space="preserve">на участие в конкурсе и некоммерческой организации выдается расписка в получении заявки с указанием перечня принятых документов, даты их получения и присвоенного регистрационного номера </w:t>
      </w:r>
      <w:proofErr w:type="gramStart"/>
      <w:r w:rsidR="00525F2A">
        <w:rPr>
          <w:sz w:val="28"/>
          <w:szCs w:val="28"/>
        </w:rPr>
        <w:t xml:space="preserve">( </w:t>
      </w:r>
      <w:proofErr w:type="gramEnd"/>
      <w:r w:rsidR="00525F2A">
        <w:rPr>
          <w:sz w:val="28"/>
          <w:szCs w:val="28"/>
        </w:rPr>
        <w:t>при поступлении заявки, направленной по почте расписка не составляется и не выдается).</w:t>
      </w:r>
    </w:p>
    <w:p w:rsidR="00F046D6" w:rsidRPr="003C3212" w:rsidRDefault="00F046D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482792">
        <w:rPr>
          <w:sz w:val="28"/>
          <w:szCs w:val="28"/>
        </w:rPr>
        <w:t>2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считается несостоявшимся в случае, если в конкурсную комиссию поступило менее двух заявок некоммерческих организаций. </w:t>
      </w:r>
    </w:p>
    <w:p w:rsidR="003C3212" w:rsidRPr="003C3212" w:rsidRDefault="00525F2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3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Для организации и проведения конкурса среди получателей </w:t>
      </w:r>
      <w:r>
        <w:rPr>
          <w:sz w:val="28"/>
          <w:szCs w:val="28"/>
        </w:rPr>
        <w:t>субсидии</w:t>
      </w:r>
      <w:r w:rsidR="003C3212" w:rsidRPr="003C3212">
        <w:rPr>
          <w:sz w:val="28"/>
          <w:szCs w:val="28"/>
        </w:rPr>
        <w:t xml:space="preserve"> формируется комиссия, состав которой утверждается </w:t>
      </w:r>
      <w:r>
        <w:rPr>
          <w:sz w:val="28"/>
          <w:szCs w:val="28"/>
        </w:rPr>
        <w:t>постановлением администрации Вилючинского городского округа.</w:t>
      </w:r>
    </w:p>
    <w:p w:rsidR="003C3212" w:rsidRPr="003C3212" w:rsidRDefault="00741E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4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Комиссия </w:t>
      </w:r>
      <w:r w:rsidR="003C3212" w:rsidRPr="00482792">
        <w:rPr>
          <w:sz w:val="28"/>
          <w:szCs w:val="28"/>
        </w:rPr>
        <w:t>не позднее 1</w:t>
      </w:r>
      <w:r w:rsidR="007A504B">
        <w:rPr>
          <w:sz w:val="28"/>
          <w:szCs w:val="28"/>
        </w:rPr>
        <w:t>0</w:t>
      </w:r>
      <w:r w:rsidR="003C3212" w:rsidRPr="00482792">
        <w:rPr>
          <w:sz w:val="28"/>
          <w:szCs w:val="28"/>
        </w:rPr>
        <w:t xml:space="preserve"> </w:t>
      </w:r>
      <w:r w:rsidR="007A504B">
        <w:rPr>
          <w:sz w:val="28"/>
          <w:szCs w:val="28"/>
        </w:rPr>
        <w:t>календарных</w:t>
      </w:r>
      <w:r w:rsidR="003C3212" w:rsidRPr="00482792">
        <w:rPr>
          <w:sz w:val="28"/>
          <w:szCs w:val="28"/>
        </w:rPr>
        <w:t xml:space="preserve"> дней после окончания приема заявок</w:t>
      </w:r>
      <w:r w:rsidR="003C3212" w:rsidRPr="00525F2A">
        <w:rPr>
          <w:color w:val="FF0000"/>
          <w:sz w:val="28"/>
          <w:szCs w:val="28"/>
        </w:rPr>
        <w:t xml:space="preserve"> </w:t>
      </w:r>
      <w:r w:rsidR="003C3212" w:rsidRPr="003C3212">
        <w:rPr>
          <w:sz w:val="28"/>
          <w:szCs w:val="28"/>
        </w:rPr>
        <w:t>некоммерческих организаций: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1) проводит отбор и определяет участников конкурса либо принимает решение об отказе в допуске к участию в конкурсе на основании пункта </w:t>
      </w:r>
      <w:r w:rsidR="00525F2A">
        <w:rPr>
          <w:sz w:val="28"/>
          <w:szCs w:val="28"/>
        </w:rPr>
        <w:t>3.</w:t>
      </w:r>
      <w:r w:rsidR="00482792">
        <w:rPr>
          <w:sz w:val="28"/>
          <w:szCs w:val="28"/>
        </w:rPr>
        <w:t>8</w:t>
      </w:r>
      <w:r w:rsidRPr="003C3212">
        <w:rPr>
          <w:sz w:val="28"/>
          <w:szCs w:val="28"/>
        </w:rPr>
        <w:t xml:space="preserve"> настоящего Порядка;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2) рассматривает заявки и определяет победителей конкурса в соответствии с критериями оценки социально значимых проектов, установленными пунктом </w:t>
      </w:r>
      <w:r w:rsidR="00B17E21">
        <w:rPr>
          <w:sz w:val="28"/>
          <w:szCs w:val="28"/>
        </w:rPr>
        <w:t>3.1</w:t>
      </w:r>
      <w:r w:rsidR="00482792">
        <w:rPr>
          <w:sz w:val="28"/>
          <w:szCs w:val="28"/>
        </w:rPr>
        <w:t>7</w:t>
      </w:r>
      <w:r w:rsidRPr="003C3212">
        <w:rPr>
          <w:sz w:val="28"/>
          <w:szCs w:val="28"/>
        </w:rPr>
        <w:t xml:space="preserve"> настоящего Порядка;</w:t>
      </w:r>
    </w:p>
    <w:p w:rsid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>3) уведомляет некоммерческие организации о результатах конкурса.</w:t>
      </w:r>
    </w:p>
    <w:p w:rsidR="003C3212" w:rsidRPr="003C3212" w:rsidRDefault="00741E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5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Победители конкурса определяются путем оценки социально значимых проектов каждым членом комиссии по следующим критериям: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1) </w:t>
      </w:r>
      <w:r w:rsidR="00741E05">
        <w:rPr>
          <w:sz w:val="28"/>
          <w:szCs w:val="28"/>
        </w:rPr>
        <w:t>актуальность (оценивается важность, значимость, масштабность и необходимость мероприятий программы (проекта для настоящего времени)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2) </w:t>
      </w:r>
      <w:r w:rsidR="00741E05">
        <w:rPr>
          <w:sz w:val="28"/>
          <w:szCs w:val="28"/>
        </w:rPr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</w:r>
      <w:r w:rsidRPr="003C3212">
        <w:rPr>
          <w:sz w:val="28"/>
          <w:szCs w:val="28"/>
        </w:rPr>
        <w:t>;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3) </w:t>
      </w:r>
      <w:r w:rsidR="00741E05">
        <w:rPr>
          <w:sz w:val="28"/>
          <w:szCs w:val="28"/>
        </w:rP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</w:t>
      </w:r>
      <w:r w:rsidRPr="003C3212">
        <w:rPr>
          <w:sz w:val="28"/>
          <w:szCs w:val="28"/>
        </w:rPr>
        <w:t>;</w:t>
      </w:r>
    </w:p>
    <w:p w:rsidR="003C3212" w:rsidRDefault="003C3212" w:rsidP="003C3212">
      <w:pPr>
        <w:ind w:firstLine="708"/>
        <w:jc w:val="both"/>
        <w:rPr>
          <w:sz w:val="28"/>
          <w:szCs w:val="28"/>
        </w:rPr>
      </w:pPr>
      <w:r w:rsidRPr="003C3212">
        <w:rPr>
          <w:sz w:val="28"/>
          <w:szCs w:val="28"/>
        </w:rPr>
        <w:t xml:space="preserve">4) </w:t>
      </w:r>
      <w:r w:rsidR="00741E05">
        <w:rPr>
          <w:sz w:val="28"/>
          <w:szCs w:val="28"/>
        </w:rPr>
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</w:t>
      </w:r>
      <w:r w:rsidR="00744021">
        <w:rPr>
          <w:sz w:val="28"/>
          <w:szCs w:val="28"/>
        </w:rPr>
        <w:t>логики</w:t>
      </w:r>
      <w:r w:rsidR="00741E05">
        <w:rPr>
          <w:sz w:val="28"/>
          <w:szCs w:val="28"/>
        </w:rPr>
        <w:t xml:space="preserve"> и </w:t>
      </w:r>
      <w:r w:rsidR="00744021">
        <w:rPr>
          <w:sz w:val="28"/>
          <w:szCs w:val="28"/>
        </w:rPr>
        <w:t>взаимосвязи</w:t>
      </w:r>
      <w:r w:rsidR="00741E05">
        <w:rPr>
          <w:sz w:val="28"/>
          <w:szCs w:val="28"/>
        </w:rPr>
        <w:t xml:space="preserve"> предлагаемых мероприятий)</w:t>
      </w:r>
      <w:r w:rsidRPr="003C3212">
        <w:rPr>
          <w:sz w:val="28"/>
          <w:szCs w:val="28"/>
        </w:rPr>
        <w:t>;</w:t>
      </w:r>
    </w:p>
    <w:p w:rsidR="007F4D13" w:rsidRPr="003C3212" w:rsidRDefault="007F4D13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6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1FE6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тематики конкурсов организаторы</w:t>
      </w:r>
      <w:r w:rsidR="004F35CC">
        <w:rPr>
          <w:sz w:val="28"/>
          <w:szCs w:val="28"/>
        </w:rPr>
        <w:t xml:space="preserve"> конкурсов </w:t>
      </w:r>
      <w:r>
        <w:rPr>
          <w:sz w:val="28"/>
          <w:szCs w:val="28"/>
        </w:rPr>
        <w:t>могут</w:t>
      </w:r>
      <w:r w:rsidR="004F35CC">
        <w:rPr>
          <w:sz w:val="28"/>
          <w:szCs w:val="28"/>
        </w:rPr>
        <w:t xml:space="preserve"> своим правовым актом устанавливать дополнительные критерии оценки программ (проектов).</w:t>
      </w:r>
    </w:p>
    <w:p w:rsidR="003C3212" w:rsidRPr="003C3212" w:rsidRDefault="004F35CC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7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 w:rsidR="00781FE6">
        <w:rPr>
          <w:sz w:val="28"/>
          <w:szCs w:val="28"/>
        </w:rPr>
        <w:t xml:space="preserve"> </w:t>
      </w:r>
      <w:r w:rsidR="003C3212" w:rsidRPr="003C3212">
        <w:rPr>
          <w:sz w:val="28"/>
          <w:szCs w:val="28"/>
        </w:rPr>
        <w:t>Оценка по критериям производится по пятибалльной шкале (высший уровень показателей - 5 баллов, высокий уровень показателей - 4 балла, средний уровень показателей - 3 балла, ниже среднего уровень показателей - 2 балла, низкий уровень показателей - 1 балл</w:t>
      </w:r>
      <w:r>
        <w:rPr>
          <w:sz w:val="28"/>
          <w:szCs w:val="28"/>
        </w:rPr>
        <w:t>, низшее значение показателя – 0 баллов</w:t>
      </w:r>
      <w:r w:rsidR="003C3212" w:rsidRPr="003C3212">
        <w:rPr>
          <w:sz w:val="28"/>
          <w:szCs w:val="28"/>
        </w:rPr>
        <w:t>).</w:t>
      </w:r>
    </w:p>
    <w:p w:rsidR="003C3212" w:rsidRPr="003C3212" w:rsidRDefault="000E724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средних арифметических баллов, выставленных по каждому критерию на основании заключений членов конкурсной комиссии на проект (программу), составляет значение рейтинга программы (проекта)</w:t>
      </w:r>
      <w:r w:rsidR="003C3212" w:rsidRPr="003C3212">
        <w:rPr>
          <w:sz w:val="28"/>
          <w:szCs w:val="28"/>
        </w:rPr>
        <w:t>.</w:t>
      </w:r>
    </w:p>
    <w:p w:rsidR="003C3212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2792">
        <w:rPr>
          <w:sz w:val="28"/>
          <w:szCs w:val="28"/>
        </w:rPr>
        <w:t>8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0345C1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482792">
        <w:rPr>
          <w:sz w:val="28"/>
          <w:szCs w:val="28"/>
        </w:rPr>
        <w:t>9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Победителями конкурса признаются некоммерческие организации, программам которых присвоены значения рейтинга не менее чем минимальный размер значения рейтинга, установленный конкурсной комиссией.</w:t>
      </w:r>
    </w:p>
    <w:p w:rsidR="000345C1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20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Размеры субсидий определяются конкурсной комиссией пропорционально значениям рейтинга программ (проектов) некоммерческих организаций.</w:t>
      </w:r>
    </w:p>
    <w:p w:rsidR="000345C1" w:rsidRPr="003C3212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 субсидии, определенный конкурсной комиссией, превышает размер запрашиваемой субсидии, то полученная разница делится между иными некоммерческими организациями – победителями конкурса пропорционально значениям рейтинга их программ (проектов).</w:t>
      </w:r>
    </w:p>
    <w:p w:rsidR="00BC33FE" w:rsidRDefault="00BC33FE" w:rsidP="00BC3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2A77">
        <w:rPr>
          <w:sz w:val="28"/>
          <w:szCs w:val="28"/>
        </w:rPr>
        <w:t>2</w:t>
      </w:r>
      <w:r w:rsidR="00482792">
        <w:rPr>
          <w:sz w:val="28"/>
          <w:szCs w:val="28"/>
        </w:rPr>
        <w:t>1</w:t>
      </w:r>
      <w:r w:rsidR="00494860">
        <w:rPr>
          <w:sz w:val="28"/>
          <w:szCs w:val="28"/>
        </w:rPr>
        <w:t>.</w:t>
      </w:r>
      <w:r w:rsidRPr="003C3212">
        <w:rPr>
          <w:sz w:val="28"/>
          <w:szCs w:val="28"/>
        </w:rPr>
        <w:t xml:space="preserve"> </w:t>
      </w:r>
      <w:r w:rsidR="009922A6">
        <w:rPr>
          <w:sz w:val="28"/>
          <w:szCs w:val="28"/>
        </w:rPr>
        <w:t>Решение конкурсной комиссии,</w:t>
      </w:r>
      <w:r w:rsidRPr="003C3212">
        <w:rPr>
          <w:sz w:val="28"/>
          <w:szCs w:val="28"/>
        </w:rPr>
        <w:t xml:space="preserve"> </w:t>
      </w:r>
      <w:r w:rsidR="009922A6">
        <w:rPr>
          <w:sz w:val="28"/>
          <w:szCs w:val="28"/>
        </w:rPr>
        <w:t>принятое по результатам конкурса, оформляется протоколом в течение 3-х рабочих дней со дня окончания заседания конкурсной комиссии. На основании протокола администрация Вилючинского городского округа издает постановление о предоставлении некоммерческим организациям – победителям конкурса субсидии из краевого и местного бюджетов на реализацию программ (проектов).</w:t>
      </w:r>
    </w:p>
    <w:p w:rsidR="00BC33FE" w:rsidRPr="003C3212" w:rsidRDefault="009922A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0CF4">
        <w:rPr>
          <w:sz w:val="28"/>
          <w:szCs w:val="28"/>
        </w:rPr>
        <w:t>2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проведения конкурса составляет не более 50 календарных дней со дня начала приема заявок,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337D43" w:rsidRDefault="009922A6" w:rsidP="0033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0CF4">
        <w:rPr>
          <w:sz w:val="28"/>
          <w:szCs w:val="28"/>
        </w:rPr>
        <w:t>3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 w:rsidR="00DD0A06">
        <w:rPr>
          <w:sz w:val="28"/>
          <w:szCs w:val="28"/>
        </w:rPr>
        <w:t xml:space="preserve">Протоколы конкурсной комиссии размещаются </w:t>
      </w:r>
      <w:r w:rsidR="00337D43">
        <w:rPr>
          <w:sz w:val="28"/>
          <w:szCs w:val="28"/>
        </w:rPr>
        <w:t xml:space="preserve">на официальном сайте администрации </w:t>
      </w:r>
      <w:r w:rsidR="00337D43" w:rsidRPr="00337D43">
        <w:rPr>
          <w:sz w:val="28"/>
          <w:szCs w:val="28"/>
        </w:rPr>
        <w:t>Вилючинского городского округа в информационно-телекоммуникационной сети Интернет (</w:t>
      </w:r>
      <w:hyperlink r:id="rId10" w:history="1">
        <w:r w:rsidR="00337D43" w:rsidRPr="007A504B">
          <w:rPr>
            <w:rStyle w:val="af0"/>
            <w:sz w:val="28"/>
            <w:szCs w:val="28"/>
            <w:u w:val="none"/>
            <w:lang w:val="en-US"/>
          </w:rPr>
          <w:t>www</w:t>
        </w:r>
        <w:r w:rsidR="00337D43"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="00337D43" w:rsidRPr="007A504B">
          <w:rPr>
            <w:rStyle w:val="af0"/>
            <w:sz w:val="28"/>
            <w:szCs w:val="28"/>
            <w:u w:val="none"/>
            <w:lang w:val="en-US"/>
          </w:rPr>
          <w:t>viluchinsk</w:t>
        </w:r>
        <w:proofErr w:type="spellEnd"/>
        <w:r w:rsidR="00337D43" w:rsidRPr="007A504B">
          <w:rPr>
            <w:rStyle w:val="af0"/>
            <w:sz w:val="28"/>
            <w:szCs w:val="28"/>
            <w:u w:val="none"/>
          </w:rPr>
          <w:t>-</w:t>
        </w:r>
        <w:r w:rsidR="00337D43" w:rsidRPr="007A504B">
          <w:rPr>
            <w:rStyle w:val="af0"/>
            <w:sz w:val="28"/>
            <w:szCs w:val="28"/>
            <w:u w:val="none"/>
            <w:lang w:val="en-US"/>
          </w:rPr>
          <w:t>city</w:t>
        </w:r>
        <w:r w:rsidR="00337D43"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="00337D43" w:rsidRPr="007A504B">
          <w:rPr>
            <w:rStyle w:val="af0"/>
            <w:sz w:val="28"/>
            <w:szCs w:val="28"/>
            <w:u w:val="none"/>
            <w:lang w:val="en-US"/>
          </w:rPr>
          <w:t>ru</w:t>
        </w:r>
        <w:proofErr w:type="spellEnd"/>
      </w:hyperlink>
      <w:r w:rsidR="00337D43" w:rsidRPr="00337D43">
        <w:rPr>
          <w:sz w:val="28"/>
          <w:szCs w:val="28"/>
        </w:rPr>
        <w:t>), в разделе «Социальная поддержка» во вкладке «СОНКО</w:t>
      </w:r>
      <w:r w:rsidR="00337D43">
        <w:rPr>
          <w:sz w:val="28"/>
          <w:szCs w:val="28"/>
        </w:rPr>
        <w:t>» в течение 10 календарных дней со дня окончания заседания конкурсной комиссии.</w:t>
      </w:r>
    </w:p>
    <w:p w:rsidR="00E963CE" w:rsidRPr="00337D43" w:rsidRDefault="00E963CE" w:rsidP="0033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0CF4">
        <w:rPr>
          <w:sz w:val="28"/>
          <w:szCs w:val="28"/>
        </w:rPr>
        <w:t>4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Документы, поступившие на конкурс от некоммерческой организации, не возвращаются и не рецензируются. </w:t>
      </w:r>
    </w:p>
    <w:p w:rsidR="001D0244" w:rsidRDefault="001D0244" w:rsidP="003C3212">
      <w:pPr>
        <w:ind w:firstLine="708"/>
        <w:jc w:val="both"/>
        <w:rPr>
          <w:sz w:val="28"/>
          <w:szCs w:val="28"/>
        </w:rPr>
      </w:pPr>
    </w:p>
    <w:p w:rsidR="00C02A77" w:rsidRPr="00C02A77" w:rsidRDefault="00C02A77" w:rsidP="00C02A77">
      <w:pPr>
        <w:ind w:firstLine="708"/>
        <w:jc w:val="center"/>
        <w:rPr>
          <w:sz w:val="28"/>
          <w:szCs w:val="28"/>
        </w:rPr>
      </w:pPr>
      <w:r w:rsidRPr="00C02A77">
        <w:rPr>
          <w:sz w:val="28"/>
          <w:szCs w:val="28"/>
        </w:rPr>
        <w:t xml:space="preserve">IV. Порядок предоставления </w:t>
      </w:r>
      <w:r>
        <w:rPr>
          <w:sz w:val="28"/>
          <w:szCs w:val="28"/>
        </w:rPr>
        <w:t>субсидии</w:t>
      </w:r>
    </w:p>
    <w:p w:rsidR="00C02A77" w:rsidRPr="00C02A77" w:rsidRDefault="00C02A77" w:rsidP="00C02A77">
      <w:pPr>
        <w:ind w:firstLine="708"/>
        <w:jc w:val="both"/>
        <w:rPr>
          <w:sz w:val="28"/>
          <w:szCs w:val="28"/>
        </w:rPr>
      </w:pPr>
    </w:p>
    <w:p w:rsidR="00C02A77" w:rsidRDefault="00C02A77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94860">
        <w:rPr>
          <w:sz w:val="28"/>
          <w:szCs w:val="28"/>
        </w:rPr>
        <w:t>.</w:t>
      </w:r>
      <w:r w:rsidRPr="00C02A77">
        <w:rPr>
          <w:sz w:val="28"/>
          <w:szCs w:val="28"/>
        </w:rPr>
        <w:t xml:space="preserve"> </w:t>
      </w:r>
      <w:r w:rsidR="00797072">
        <w:rPr>
          <w:sz w:val="28"/>
          <w:szCs w:val="28"/>
        </w:rPr>
        <w:t>Субсидии предоставляются некоммерческим организациям при соблюдении следующих условий: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наличие решения конкурсной комиссии, принятого по результат</w:t>
      </w:r>
      <w:r w:rsidR="00C22868">
        <w:rPr>
          <w:sz w:val="28"/>
          <w:szCs w:val="28"/>
        </w:rPr>
        <w:t>а</w:t>
      </w:r>
      <w:r>
        <w:rPr>
          <w:sz w:val="28"/>
          <w:szCs w:val="28"/>
        </w:rPr>
        <w:t>м конкурса, согласно которому некоммерческая организация признана победителем конкурса и ей определен размер субсидии;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</w:t>
      </w:r>
      <w:r w:rsidR="00C22868">
        <w:rPr>
          <w:sz w:val="28"/>
          <w:szCs w:val="28"/>
        </w:rPr>
        <w:t>договора (</w:t>
      </w:r>
      <w:r>
        <w:rPr>
          <w:sz w:val="28"/>
          <w:szCs w:val="28"/>
        </w:rPr>
        <w:t>соглашения</w:t>
      </w:r>
      <w:r w:rsidR="00C22868">
        <w:rPr>
          <w:sz w:val="28"/>
          <w:szCs w:val="28"/>
        </w:rPr>
        <w:t>)</w:t>
      </w:r>
      <w:r>
        <w:rPr>
          <w:sz w:val="28"/>
          <w:szCs w:val="28"/>
        </w:rPr>
        <w:t xml:space="preserve"> о предоставлении субсидии из местного бюджета Вилючинского городского округа с Отделом;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обязательство некоммерческой организации по </w:t>
      </w:r>
      <w:proofErr w:type="gramStart"/>
      <w:r>
        <w:rPr>
          <w:sz w:val="28"/>
          <w:szCs w:val="28"/>
        </w:rPr>
        <w:t>долевому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96393">
        <w:rPr>
          <w:sz w:val="28"/>
          <w:szCs w:val="28"/>
        </w:rPr>
        <w:t>со</w:t>
      </w:r>
      <w:r>
        <w:rPr>
          <w:sz w:val="28"/>
          <w:szCs w:val="28"/>
        </w:rPr>
        <w:t>финансированию</w:t>
      </w:r>
      <w:proofErr w:type="spellEnd"/>
      <w:r>
        <w:rPr>
          <w:sz w:val="28"/>
          <w:szCs w:val="28"/>
        </w:rPr>
        <w:t xml:space="preserve"> программы (проекта) </w:t>
      </w:r>
      <w:r w:rsidR="00096393">
        <w:rPr>
          <w:sz w:val="28"/>
          <w:szCs w:val="28"/>
        </w:rPr>
        <w:t>за счет собственных средств в размере не менее 10 процентов от общей суммы предоставленной субсидии.</w:t>
      </w:r>
    </w:p>
    <w:p w:rsidR="00850078" w:rsidRDefault="00850078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Субсидии предоставляются некоммерческим организациям на основании постановления администрации Вилючинского городского округа о предоставлении некоммерческим организациям – победителям конкурса </w:t>
      </w:r>
      <w:r>
        <w:rPr>
          <w:sz w:val="28"/>
          <w:szCs w:val="28"/>
        </w:rPr>
        <w:lastRenderedPageBreak/>
        <w:t>субсидий из краевого и местного бюджетов на реализацию программ (проектов).</w:t>
      </w:r>
    </w:p>
    <w:p w:rsidR="003952A2" w:rsidRDefault="003952A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подлежит расходованию до 15 ноября года, в котором она предоставлена.</w:t>
      </w:r>
    </w:p>
    <w:p w:rsidR="00C02A77" w:rsidRPr="00580CF4" w:rsidRDefault="00C22868" w:rsidP="00C02A77">
      <w:pPr>
        <w:ind w:firstLine="708"/>
        <w:jc w:val="both"/>
        <w:rPr>
          <w:sz w:val="28"/>
          <w:szCs w:val="28"/>
        </w:rPr>
      </w:pPr>
      <w:r w:rsidRPr="00580CF4">
        <w:rPr>
          <w:sz w:val="28"/>
          <w:szCs w:val="28"/>
        </w:rPr>
        <w:t>4.</w:t>
      </w:r>
      <w:r w:rsidR="003952A2" w:rsidRPr="00580CF4">
        <w:rPr>
          <w:sz w:val="28"/>
          <w:szCs w:val="28"/>
        </w:rPr>
        <w:t>4</w:t>
      </w:r>
      <w:r w:rsidR="009702A0">
        <w:rPr>
          <w:sz w:val="28"/>
          <w:szCs w:val="28"/>
        </w:rPr>
        <w:t>.</w:t>
      </w:r>
      <w:r w:rsidR="00C02A77" w:rsidRPr="00580CF4">
        <w:rPr>
          <w:sz w:val="28"/>
          <w:szCs w:val="28"/>
        </w:rPr>
        <w:t xml:space="preserve"> </w:t>
      </w:r>
      <w:proofErr w:type="gramStart"/>
      <w:r w:rsidR="00C02A77" w:rsidRPr="00580CF4">
        <w:rPr>
          <w:sz w:val="28"/>
          <w:szCs w:val="28"/>
        </w:rPr>
        <w:t xml:space="preserve">Договоры (соглашения) о предоставлении </w:t>
      </w:r>
      <w:r w:rsidRPr="00580CF4">
        <w:rPr>
          <w:sz w:val="28"/>
          <w:szCs w:val="28"/>
        </w:rPr>
        <w:t>субсидии</w:t>
      </w:r>
      <w:r w:rsidR="00C02A77" w:rsidRPr="00580CF4">
        <w:rPr>
          <w:sz w:val="28"/>
          <w:szCs w:val="28"/>
        </w:rPr>
        <w:t xml:space="preserve"> из бюджета </w:t>
      </w:r>
      <w:r w:rsidRPr="00580CF4">
        <w:rPr>
          <w:sz w:val="28"/>
          <w:szCs w:val="28"/>
        </w:rPr>
        <w:t>Вилючинского городского округа</w:t>
      </w:r>
      <w:r w:rsidR="00C02A77" w:rsidRPr="00580CF4">
        <w:rPr>
          <w:sz w:val="28"/>
          <w:szCs w:val="28"/>
        </w:rPr>
        <w:t xml:space="preserve"> заключаются в соответствии с типовой формой, установленной </w:t>
      </w:r>
      <w:r w:rsidRPr="00580CF4">
        <w:rPr>
          <w:sz w:val="28"/>
          <w:szCs w:val="28"/>
        </w:rPr>
        <w:t>органами муниципального финансового контроля Вилючинского городского округа</w:t>
      </w:r>
      <w:r w:rsidR="00C02A77" w:rsidRPr="00580CF4">
        <w:rPr>
          <w:sz w:val="28"/>
          <w:szCs w:val="28"/>
        </w:rPr>
        <w:t xml:space="preserve">, не позднее 5 рабочих дней после уведомления получателей </w:t>
      </w:r>
      <w:r w:rsidRPr="00580CF4">
        <w:rPr>
          <w:sz w:val="28"/>
          <w:szCs w:val="28"/>
        </w:rPr>
        <w:t>субсидии</w:t>
      </w:r>
      <w:r w:rsidR="00C02A77" w:rsidRPr="00580CF4">
        <w:rPr>
          <w:sz w:val="28"/>
          <w:szCs w:val="28"/>
        </w:rPr>
        <w:t xml:space="preserve"> о результатах конкурса.</w:t>
      </w:r>
      <w:proofErr w:type="gramEnd"/>
    </w:p>
    <w:p w:rsidR="00850078" w:rsidRDefault="00850078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52A2">
        <w:rPr>
          <w:sz w:val="28"/>
          <w:szCs w:val="28"/>
        </w:rPr>
        <w:t>5</w:t>
      </w:r>
      <w:r w:rsidR="009702A0">
        <w:rPr>
          <w:sz w:val="28"/>
          <w:szCs w:val="28"/>
        </w:rPr>
        <w:t>.</w:t>
      </w:r>
      <w:r w:rsidR="00C02A77" w:rsidRPr="00C02A77">
        <w:rPr>
          <w:sz w:val="28"/>
          <w:szCs w:val="28"/>
        </w:rPr>
        <w:t xml:space="preserve"> Дополнительные соглашения о внесении изменений в договоры (соглашения) о предоставлении </w:t>
      </w:r>
      <w:r>
        <w:rPr>
          <w:sz w:val="28"/>
          <w:szCs w:val="28"/>
        </w:rPr>
        <w:t>субсидии</w:t>
      </w:r>
      <w:r w:rsidR="00C02A77" w:rsidRPr="00C02A77">
        <w:rPr>
          <w:sz w:val="28"/>
          <w:szCs w:val="28"/>
        </w:rPr>
        <w:t xml:space="preserve"> </w:t>
      </w:r>
      <w:r w:rsidRPr="00850078">
        <w:rPr>
          <w:sz w:val="28"/>
          <w:szCs w:val="28"/>
        </w:rPr>
        <w:t>из краевого и местного бюджетов</w:t>
      </w:r>
      <w:r w:rsidR="00C02A77" w:rsidRPr="00C02A77">
        <w:rPr>
          <w:sz w:val="28"/>
          <w:szCs w:val="28"/>
        </w:rPr>
        <w:t xml:space="preserve">, а также дополнительные соглашения о расторжении договора (соглашения) заключаются в соответствии с типовой формой, </w:t>
      </w:r>
      <w:r w:rsidRPr="007A504B">
        <w:rPr>
          <w:sz w:val="28"/>
          <w:szCs w:val="28"/>
        </w:rPr>
        <w:t>установленной органами муниципального финансового контроля Вилючинского городского округа</w:t>
      </w:r>
      <w:r w:rsidR="007A504B">
        <w:rPr>
          <w:sz w:val="28"/>
          <w:szCs w:val="28"/>
        </w:rPr>
        <w:t>.</w:t>
      </w:r>
    </w:p>
    <w:p w:rsidR="003952A2" w:rsidRPr="00C02A77" w:rsidRDefault="00850078" w:rsidP="00395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52A2">
        <w:rPr>
          <w:sz w:val="28"/>
          <w:szCs w:val="28"/>
        </w:rPr>
        <w:t>6</w:t>
      </w:r>
      <w:r w:rsidR="00C02A77" w:rsidRPr="00C02A77">
        <w:rPr>
          <w:sz w:val="28"/>
          <w:szCs w:val="28"/>
        </w:rPr>
        <w:t xml:space="preserve"> Получатель </w:t>
      </w:r>
      <w:r>
        <w:rPr>
          <w:sz w:val="28"/>
          <w:szCs w:val="28"/>
        </w:rPr>
        <w:t>субсидии</w:t>
      </w:r>
      <w:r w:rsidR="00C02A77" w:rsidRPr="00C02A77">
        <w:rPr>
          <w:sz w:val="28"/>
          <w:szCs w:val="28"/>
        </w:rPr>
        <w:t xml:space="preserve"> дает согласие на осуществление в отношении него проверки </w:t>
      </w:r>
      <w:r>
        <w:rPr>
          <w:sz w:val="28"/>
          <w:szCs w:val="28"/>
        </w:rPr>
        <w:t>Отделом и органами муниципального финансового контроля</w:t>
      </w:r>
      <w:r w:rsidR="00C02A77" w:rsidRPr="00C02A77">
        <w:rPr>
          <w:sz w:val="28"/>
          <w:szCs w:val="28"/>
        </w:rPr>
        <w:t xml:space="preserve"> соблюдения целей, условий и порядка предоставления </w:t>
      </w:r>
      <w:r>
        <w:rPr>
          <w:sz w:val="28"/>
          <w:szCs w:val="28"/>
        </w:rPr>
        <w:t>субсидий некоммерческой организацией</w:t>
      </w:r>
      <w:r w:rsidR="00C02A77" w:rsidRPr="00C02A77">
        <w:rPr>
          <w:sz w:val="28"/>
          <w:szCs w:val="28"/>
        </w:rPr>
        <w:t>.</w:t>
      </w:r>
    </w:p>
    <w:p w:rsidR="00C02A77" w:rsidRPr="007A504B" w:rsidRDefault="00850078" w:rsidP="00C02A77">
      <w:pPr>
        <w:ind w:firstLine="708"/>
        <w:jc w:val="both"/>
        <w:rPr>
          <w:sz w:val="28"/>
          <w:szCs w:val="28"/>
        </w:rPr>
      </w:pPr>
      <w:r w:rsidRPr="007A504B">
        <w:rPr>
          <w:sz w:val="28"/>
          <w:szCs w:val="28"/>
        </w:rPr>
        <w:t>4.</w:t>
      </w:r>
      <w:r w:rsidR="003952A2" w:rsidRPr="007A504B">
        <w:rPr>
          <w:sz w:val="28"/>
          <w:szCs w:val="28"/>
        </w:rPr>
        <w:t>7</w:t>
      </w:r>
      <w:r w:rsidR="009702A0">
        <w:rPr>
          <w:sz w:val="28"/>
          <w:szCs w:val="28"/>
        </w:rPr>
        <w:t>.</w:t>
      </w:r>
      <w:r w:rsidR="00C02A77" w:rsidRPr="007A504B">
        <w:rPr>
          <w:sz w:val="28"/>
          <w:szCs w:val="28"/>
        </w:rPr>
        <w:t xml:space="preserve"> </w:t>
      </w:r>
      <w:proofErr w:type="gramStart"/>
      <w:r w:rsidR="00C02A77" w:rsidRPr="007A504B">
        <w:rPr>
          <w:sz w:val="28"/>
          <w:szCs w:val="28"/>
        </w:rPr>
        <w:t xml:space="preserve">Перечисление </w:t>
      </w:r>
      <w:r w:rsidRPr="007A504B">
        <w:rPr>
          <w:sz w:val="28"/>
          <w:szCs w:val="28"/>
        </w:rPr>
        <w:t>субсидий</w:t>
      </w:r>
      <w:r w:rsidR="00C02A77" w:rsidRPr="007A504B">
        <w:rPr>
          <w:sz w:val="28"/>
          <w:szCs w:val="28"/>
        </w:rPr>
        <w:t xml:space="preserve"> осуществляется в полном объеме на счета получателей </w:t>
      </w:r>
      <w:r w:rsidRPr="007A504B">
        <w:rPr>
          <w:sz w:val="28"/>
          <w:szCs w:val="28"/>
        </w:rPr>
        <w:t>субсидии</w:t>
      </w:r>
      <w:r w:rsidR="00C02A77" w:rsidRPr="007A504B">
        <w:rPr>
          <w:sz w:val="28"/>
          <w:szCs w:val="28"/>
        </w:rPr>
        <w:t xml:space="preserve">, открытые в подразделениях расчетной сети Центрального банка Российской Федерации или российских кредитных организациях, не позднее 15 рабочих дней с даты заключения договоров (соглашений) о предоставлении </w:t>
      </w:r>
      <w:r w:rsidR="00865200" w:rsidRPr="007A504B">
        <w:rPr>
          <w:sz w:val="28"/>
          <w:szCs w:val="28"/>
        </w:rPr>
        <w:t>субсидий</w:t>
      </w:r>
      <w:r w:rsidR="00C02A77" w:rsidRPr="007A504B">
        <w:rPr>
          <w:sz w:val="28"/>
          <w:szCs w:val="28"/>
        </w:rPr>
        <w:t xml:space="preserve"> </w:t>
      </w:r>
      <w:r w:rsidR="00865200" w:rsidRPr="007A504B">
        <w:rPr>
          <w:sz w:val="28"/>
          <w:szCs w:val="28"/>
        </w:rPr>
        <w:t xml:space="preserve">из краевого и местного бюджетов </w:t>
      </w:r>
      <w:r w:rsidR="00C02A77" w:rsidRPr="007A504B">
        <w:rPr>
          <w:sz w:val="28"/>
          <w:szCs w:val="28"/>
        </w:rPr>
        <w:t xml:space="preserve">на основании </w:t>
      </w:r>
      <w:r w:rsidR="00580CF4" w:rsidRPr="007A504B">
        <w:rPr>
          <w:sz w:val="28"/>
          <w:szCs w:val="28"/>
        </w:rPr>
        <w:t>постановления администрации Вилючинского городского округа</w:t>
      </w:r>
      <w:r w:rsidR="00C02A77" w:rsidRPr="007A504B">
        <w:rPr>
          <w:sz w:val="28"/>
          <w:szCs w:val="28"/>
        </w:rPr>
        <w:t xml:space="preserve"> о выделении финансовых средств получателям грантов на реализацию социально значимых проектов.</w:t>
      </w:r>
      <w:r w:rsidR="00865200" w:rsidRPr="007A504B">
        <w:rPr>
          <w:sz w:val="28"/>
          <w:szCs w:val="28"/>
        </w:rPr>
        <w:t xml:space="preserve"> </w:t>
      </w:r>
      <w:proofErr w:type="gramEnd"/>
    </w:p>
    <w:p w:rsidR="00C02A77" w:rsidRPr="00580CF4" w:rsidRDefault="00865200" w:rsidP="00C02A77">
      <w:pPr>
        <w:ind w:firstLine="708"/>
        <w:jc w:val="both"/>
        <w:rPr>
          <w:sz w:val="28"/>
          <w:szCs w:val="28"/>
        </w:rPr>
      </w:pPr>
      <w:r w:rsidRPr="00580CF4">
        <w:rPr>
          <w:sz w:val="28"/>
          <w:szCs w:val="28"/>
        </w:rPr>
        <w:t>4.</w:t>
      </w:r>
      <w:r w:rsidR="00580CF4" w:rsidRPr="00580CF4">
        <w:rPr>
          <w:sz w:val="28"/>
          <w:szCs w:val="28"/>
        </w:rPr>
        <w:t>8</w:t>
      </w:r>
      <w:r w:rsidR="009702A0">
        <w:rPr>
          <w:sz w:val="28"/>
          <w:szCs w:val="28"/>
        </w:rPr>
        <w:t>.</w:t>
      </w:r>
      <w:r w:rsidR="00C02A77" w:rsidRPr="00580CF4">
        <w:rPr>
          <w:sz w:val="28"/>
          <w:szCs w:val="28"/>
        </w:rPr>
        <w:t xml:space="preserve"> Значения показателей результативности (целевых показателей) предоставления </w:t>
      </w:r>
      <w:r w:rsidRPr="00580CF4">
        <w:rPr>
          <w:sz w:val="28"/>
          <w:szCs w:val="28"/>
        </w:rPr>
        <w:t>субсидий</w:t>
      </w:r>
      <w:r w:rsidR="00C02A77" w:rsidRPr="00580CF4">
        <w:rPr>
          <w:sz w:val="28"/>
          <w:szCs w:val="28"/>
        </w:rPr>
        <w:t xml:space="preserve"> устанавливаются в договоре (соглашении) о предоставлении некоммерческой организации гранта из </w:t>
      </w:r>
      <w:r w:rsidRPr="00580CF4">
        <w:rPr>
          <w:sz w:val="28"/>
          <w:szCs w:val="28"/>
        </w:rPr>
        <w:t>краевого и местного бюджетов</w:t>
      </w:r>
      <w:r w:rsidR="00C02A77" w:rsidRPr="00580CF4">
        <w:rPr>
          <w:sz w:val="28"/>
          <w:szCs w:val="28"/>
        </w:rPr>
        <w:t xml:space="preserve">, заключаемом между некоммерческой организацией и </w:t>
      </w:r>
      <w:r w:rsidRPr="00580CF4">
        <w:rPr>
          <w:sz w:val="28"/>
          <w:szCs w:val="28"/>
        </w:rPr>
        <w:t>Отделом.</w:t>
      </w:r>
    </w:p>
    <w:p w:rsidR="00865200" w:rsidRPr="00580CF4" w:rsidRDefault="00865200" w:rsidP="00C02A77">
      <w:pPr>
        <w:ind w:firstLine="708"/>
        <w:jc w:val="both"/>
        <w:rPr>
          <w:sz w:val="28"/>
          <w:szCs w:val="28"/>
        </w:rPr>
      </w:pPr>
    </w:p>
    <w:p w:rsidR="00865200" w:rsidRPr="00865200" w:rsidRDefault="00865200" w:rsidP="00865200">
      <w:pPr>
        <w:ind w:firstLine="708"/>
        <w:jc w:val="center"/>
        <w:rPr>
          <w:sz w:val="28"/>
          <w:szCs w:val="28"/>
        </w:rPr>
      </w:pPr>
      <w:r w:rsidRPr="00865200">
        <w:rPr>
          <w:sz w:val="28"/>
          <w:szCs w:val="28"/>
        </w:rPr>
        <w:t>V. Требования к отчетности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FE0E15" w:rsidRDefault="00D9396D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702A0">
        <w:rPr>
          <w:sz w:val="28"/>
          <w:szCs w:val="28"/>
        </w:rPr>
        <w:t>.</w:t>
      </w:r>
      <w:r w:rsidR="00865200" w:rsidRPr="00865200">
        <w:rPr>
          <w:sz w:val="28"/>
          <w:szCs w:val="28"/>
        </w:rPr>
        <w:t xml:space="preserve"> Получатель </w:t>
      </w:r>
      <w:r w:rsidR="005D0303">
        <w:rPr>
          <w:sz w:val="28"/>
          <w:szCs w:val="28"/>
        </w:rPr>
        <w:t>субсидии</w:t>
      </w:r>
      <w:r w:rsidR="00865200" w:rsidRPr="00865200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 w:rsidR="00865200" w:rsidRPr="00865200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первого</w:t>
      </w:r>
      <w:r w:rsidR="00865200" w:rsidRPr="00865200">
        <w:rPr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="00865200" w:rsidRPr="00865200">
        <w:rPr>
          <w:sz w:val="28"/>
          <w:szCs w:val="28"/>
        </w:rPr>
        <w:t xml:space="preserve">, предоставляет в </w:t>
      </w:r>
      <w:r>
        <w:rPr>
          <w:sz w:val="28"/>
          <w:szCs w:val="28"/>
        </w:rPr>
        <w:t>Отдел</w:t>
      </w:r>
      <w:r w:rsidR="00FE0E15">
        <w:rPr>
          <w:sz w:val="28"/>
          <w:szCs w:val="28"/>
        </w:rPr>
        <w:t>:</w:t>
      </w:r>
    </w:p>
    <w:p w:rsidR="00865200" w:rsidRDefault="00FE0E15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200" w:rsidRPr="0086520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о ходе реализации социально значимой программы (проекта), по форме согласно приложению № </w:t>
      </w:r>
      <w:r w:rsidR="0015727D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Порядка;</w:t>
      </w:r>
    </w:p>
    <w:p w:rsidR="00FE0E15" w:rsidRPr="00865200" w:rsidRDefault="00FE0E15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использовании субсидии, по форме </w:t>
      </w:r>
      <w:r w:rsidRPr="00FE0E15">
        <w:rPr>
          <w:sz w:val="28"/>
          <w:szCs w:val="28"/>
        </w:rPr>
        <w:t xml:space="preserve">согласно приложению № </w:t>
      </w:r>
      <w:r w:rsidR="0015727D">
        <w:rPr>
          <w:sz w:val="28"/>
          <w:szCs w:val="28"/>
        </w:rPr>
        <w:t>4</w:t>
      </w:r>
      <w:r w:rsidRPr="00FE0E1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865200" w:rsidRPr="00865200" w:rsidRDefault="00865200" w:rsidP="007269C7">
      <w:pPr>
        <w:ind w:firstLine="708"/>
        <w:jc w:val="center"/>
        <w:rPr>
          <w:sz w:val="28"/>
          <w:szCs w:val="28"/>
        </w:rPr>
      </w:pPr>
      <w:r w:rsidRPr="00865200">
        <w:rPr>
          <w:sz w:val="28"/>
          <w:szCs w:val="28"/>
        </w:rPr>
        <w:t xml:space="preserve">VI. Порядок осуществления </w:t>
      </w:r>
      <w:proofErr w:type="gramStart"/>
      <w:r w:rsidRPr="00865200">
        <w:rPr>
          <w:sz w:val="28"/>
          <w:szCs w:val="28"/>
        </w:rPr>
        <w:t>контроля за</w:t>
      </w:r>
      <w:proofErr w:type="gramEnd"/>
      <w:r w:rsidRPr="00865200">
        <w:rPr>
          <w:sz w:val="28"/>
          <w:szCs w:val="28"/>
        </w:rPr>
        <w:t xml:space="preserve"> соблюдением целей, условий и порядка предоставления </w:t>
      </w:r>
      <w:r w:rsidR="002B7859">
        <w:rPr>
          <w:sz w:val="28"/>
          <w:szCs w:val="28"/>
        </w:rPr>
        <w:t>субсидий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865200" w:rsidRPr="00865200" w:rsidRDefault="002B7859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9702A0">
        <w:rPr>
          <w:sz w:val="28"/>
          <w:szCs w:val="28"/>
        </w:rPr>
        <w:t>.</w:t>
      </w:r>
      <w:r w:rsidR="00865200" w:rsidRPr="00865200">
        <w:rPr>
          <w:sz w:val="28"/>
          <w:szCs w:val="28"/>
        </w:rPr>
        <w:t xml:space="preserve"> </w:t>
      </w:r>
      <w:proofErr w:type="gramStart"/>
      <w:r w:rsidR="00865200" w:rsidRPr="00865200">
        <w:rPr>
          <w:sz w:val="28"/>
          <w:szCs w:val="28"/>
        </w:rPr>
        <w:t>Контроль за</w:t>
      </w:r>
      <w:proofErr w:type="gramEnd"/>
      <w:r w:rsidR="00865200" w:rsidRPr="00865200">
        <w:rPr>
          <w:sz w:val="28"/>
          <w:szCs w:val="28"/>
        </w:rPr>
        <w:t xml:space="preserve"> соблюдением получателями </w:t>
      </w:r>
      <w:r>
        <w:rPr>
          <w:sz w:val="28"/>
          <w:szCs w:val="28"/>
        </w:rPr>
        <w:t>субсидий</w:t>
      </w:r>
      <w:r w:rsidR="00865200" w:rsidRPr="00865200">
        <w:rPr>
          <w:sz w:val="28"/>
          <w:szCs w:val="28"/>
        </w:rPr>
        <w:t xml:space="preserve"> целей, условий и порядка предоставления </w:t>
      </w:r>
      <w:r>
        <w:rPr>
          <w:sz w:val="28"/>
          <w:szCs w:val="28"/>
        </w:rPr>
        <w:t>субсидии</w:t>
      </w:r>
      <w:r w:rsidR="00865200" w:rsidRPr="0086520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и органы муниципального финансового контроля</w:t>
      </w:r>
      <w:r w:rsidR="00865200" w:rsidRPr="00865200">
        <w:rPr>
          <w:sz w:val="28"/>
          <w:szCs w:val="28"/>
        </w:rPr>
        <w:t>.</w:t>
      </w:r>
    </w:p>
    <w:p w:rsidR="00865200" w:rsidRPr="00865200" w:rsidRDefault="003952A2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нарушения некоммерческой организацией условий предоставления субсидии, установленных настоящим Порядком, либо использования субсидии не по целевому назначению некоммерческая организация возвращает полученную субсидию на лицевой счет Отдела в течение 30 календарных дней со дня получения уведомления Отдела.</w:t>
      </w:r>
    </w:p>
    <w:p w:rsidR="00865200" w:rsidRDefault="00865200" w:rsidP="00865200">
      <w:pPr>
        <w:ind w:firstLine="708"/>
        <w:jc w:val="both"/>
        <w:rPr>
          <w:sz w:val="28"/>
          <w:szCs w:val="28"/>
        </w:rPr>
      </w:pPr>
      <w:r w:rsidRPr="00865200">
        <w:rPr>
          <w:sz w:val="28"/>
          <w:szCs w:val="28"/>
        </w:rPr>
        <w:t xml:space="preserve">При невозврате </w:t>
      </w:r>
      <w:r w:rsidR="003952A2">
        <w:rPr>
          <w:sz w:val="28"/>
          <w:szCs w:val="28"/>
        </w:rPr>
        <w:t>субсидии</w:t>
      </w:r>
      <w:r w:rsidRPr="00865200">
        <w:rPr>
          <w:sz w:val="28"/>
          <w:szCs w:val="28"/>
        </w:rPr>
        <w:t xml:space="preserve"> либо возврате не в полном объеме </w:t>
      </w:r>
      <w:r w:rsidR="003952A2">
        <w:rPr>
          <w:sz w:val="28"/>
          <w:szCs w:val="28"/>
        </w:rPr>
        <w:t>субсидия</w:t>
      </w:r>
      <w:r w:rsidRPr="00865200">
        <w:rPr>
          <w:sz w:val="28"/>
          <w:szCs w:val="28"/>
        </w:rPr>
        <w:t xml:space="preserve"> подлежит взысканию в судебном порядке.</w:t>
      </w:r>
    </w:p>
    <w:p w:rsidR="003952A2" w:rsidRPr="003952A2" w:rsidRDefault="003952A2" w:rsidP="00395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случаях, предусмотренных соглашением о предоставлении субсидии, остаток субсидии, не использованный в отчетном финансовом году, подлежит возврату некоммерческой организацией на лицевой счет Отдела в течение </w:t>
      </w:r>
      <w:r w:rsidRPr="003952A2">
        <w:rPr>
          <w:sz w:val="28"/>
          <w:szCs w:val="28"/>
        </w:rPr>
        <w:t>30 календарных дней со дня получения уведомления Отдела.</w:t>
      </w:r>
    </w:p>
    <w:p w:rsidR="003952A2" w:rsidRDefault="003952A2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 возврате субсидии в случаях, предусмотренных пунктами 6.2 и 6.3 настоящего Порядка, направляются Отделом некоммерческим организациям в течение 5 календарных дней со дня выявления соответствующих нарушений.</w:t>
      </w:r>
    </w:p>
    <w:p w:rsidR="003952A2" w:rsidRPr="00865200" w:rsidRDefault="003952A2" w:rsidP="00865200">
      <w:pPr>
        <w:ind w:firstLine="708"/>
        <w:jc w:val="both"/>
        <w:rPr>
          <w:sz w:val="28"/>
          <w:szCs w:val="28"/>
        </w:rPr>
      </w:pPr>
    </w:p>
    <w:p w:rsidR="00865200" w:rsidRDefault="00865200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7A504B" w:rsidRDefault="007A504B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096393" w:rsidRDefault="00096393" w:rsidP="00C02A77">
      <w:pPr>
        <w:ind w:firstLine="708"/>
        <w:jc w:val="both"/>
        <w:rPr>
          <w:sz w:val="28"/>
          <w:szCs w:val="28"/>
        </w:rPr>
      </w:pPr>
    </w:p>
    <w:p w:rsidR="00096393" w:rsidRDefault="00096393" w:rsidP="00C02A77">
      <w:pPr>
        <w:ind w:firstLine="708"/>
        <w:jc w:val="both"/>
        <w:rPr>
          <w:sz w:val="28"/>
          <w:szCs w:val="28"/>
        </w:rPr>
      </w:pPr>
    </w:p>
    <w:p w:rsidR="00096393" w:rsidRDefault="00096393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83A16">
      <w:pPr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0CF4" w:rsidTr="00A76A61">
        <w:tc>
          <w:tcPr>
            <w:tcW w:w="4927" w:type="dxa"/>
          </w:tcPr>
          <w:p w:rsidR="00580CF4" w:rsidRDefault="00580CF4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80CF4" w:rsidRDefault="00580CF4" w:rsidP="00C0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580CF4" w:rsidRDefault="00580CF4" w:rsidP="00C8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</w:t>
            </w:r>
            <w:r w:rsidR="00C83A16">
              <w:rPr>
                <w:sz w:val="28"/>
                <w:szCs w:val="28"/>
              </w:rPr>
              <w:t>цию социально значимых проектов</w:t>
            </w:r>
          </w:p>
          <w:p w:rsidR="00580CF4" w:rsidRDefault="00580CF4" w:rsidP="00580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580CF4" w:rsidRDefault="00580CF4" w:rsidP="00C83A16">
      <w:pPr>
        <w:jc w:val="both"/>
        <w:rPr>
          <w:sz w:val="28"/>
          <w:szCs w:val="28"/>
        </w:rPr>
      </w:pPr>
    </w:p>
    <w:p w:rsidR="001F188B" w:rsidRPr="000B32DA" w:rsidRDefault="001F188B" w:rsidP="001F188B">
      <w:pPr>
        <w:ind w:firstLine="142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Дата</w:t>
      </w:r>
    </w:p>
    <w:p w:rsidR="001F188B" w:rsidRPr="000B32DA" w:rsidRDefault="001F188B" w:rsidP="001F188B">
      <w:pPr>
        <w:ind w:firstLine="142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Исх. №</w:t>
      </w:r>
      <w:r w:rsidRPr="000B32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83A16">
        <w:rPr>
          <w:sz w:val="28"/>
          <w:szCs w:val="28"/>
        </w:rPr>
        <w:t xml:space="preserve">                            </w:t>
      </w:r>
      <w:r w:rsidRPr="000B32DA">
        <w:rPr>
          <w:sz w:val="28"/>
          <w:szCs w:val="28"/>
        </w:rPr>
        <w:t>________________________________</w:t>
      </w:r>
    </w:p>
    <w:p w:rsidR="001F188B" w:rsidRPr="000B32DA" w:rsidRDefault="001F188B" w:rsidP="001F188B">
      <w:pPr>
        <w:ind w:left="4820"/>
        <w:contextualSpacing/>
        <w:jc w:val="both"/>
      </w:pPr>
      <w:r w:rsidRPr="000B32DA">
        <w:rPr>
          <w:sz w:val="28"/>
          <w:szCs w:val="28"/>
        </w:rPr>
        <w:t>(</w:t>
      </w:r>
      <w:r w:rsidRPr="000B32DA">
        <w:t xml:space="preserve">наименование конкурсной комиссии, </w:t>
      </w:r>
      <w:proofErr w:type="spellStart"/>
      <w:proofErr w:type="gramStart"/>
      <w:r w:rsidRPr="000B32DA">
        <w:t>утвер-жденной</w:t>
      </w:r>
      <w:proofErr w:type="spellEnd"/>
      <w:proofErr w:type="gramEnd"/>
      <w:r w:rsidRPr="000B32DA">
        <w:t xml:space="preserve"> постановлением администрации Ви-</w:t>
      </w:r>
      <w:proofErr w:type="spellStart"/>
      <w:r w:rsidRPr="000B32DA">
        <w:t>лючинского</w:t>
      </w:r>
      <w:proofErr w:type="spellEnd"/>
      <w:r w:rsidRPr="000B32DA">
        <w:t xml:space="preserve"> городского округа)</w:t>
      </w:r>
    </w:p>
    <w:p w:rsidR="001F188B" w:rsidRPr="000E470A" w:rsidRDefault="001F188B" w:rsidP="001F188B">
      <w:pPr>
        <w:ind w:firstLine="720"/>
        <w:contextualSpacing/>
        <w:jc w:val="center"/>
        <w:rPr>
          <w:sz w:val="16"/>
          <w:szCs w:val="16"/>
        </w:rPr>
      </w:pPr>
    </w:p>
    <w:p w:rsidR="001F188B" w:rsidRPr="000B32DA" w:rsidRDefault="001F188B" w:rsidP="001F188B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F188B" w:rsidRDefault="001F188B" w:rsidP="001F188B">
      <w:pPr>
        <w:contextualSpacing/>
        <w:jc w:val="center"/>
        <w:rPr>
          <w:sz w:val="28"/>
          <w:szCs w:val="28"/>
        </w:rPr>
      </w:pPr>
      <w:r w:rsidRPr="000B32DA">
        <w:rPr>
          <w:sz w:val="28"/>
          <w:szCs w:val="28"/>
        </w:rPr>
        <w:t xml:space="preserve">на участие в конкурсе на право получения социально </w:t>
      </w:r>
      <w:proofErr w:type="gramStart"/>
      <w:r w:rsidRPr="000B32DA">
        <w:rPr>
          <w:sz w:val="28"/>
          <w:szCs w:val="28"/>
        </w:rPr>
        <w:t>ориентированными</w:t>
      </w:r>
      <w:proofErr w:type="gramEnd"/>
      <w:r w:rsidRPr="000B32DA">
        <w:rPr>
          <w:sz w:val="28"/>
          <w:szCs w:val="28"/>
        </w:rPr>
        <w:t xml:space="preserve"> </w:t>
      </w:r>
    </w:p>
    <w:p w:rsidR="001F188B" w:rsidRPr="000B32DA" w:rsidRDefault="001F188B" w:rsidP="001F18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</w:t>
      </w:r>
      <w:r w:rsidRPr="000B32DA">
        <w:rPr>
          <w:sz w:val="28"/>
          <w:szCs w:val="28"/>
        </w:rPr>
        <w:t xml:space="preserve">коммерческими организациями Вилючинского городского округа субсидий на реализацию </w:t>
      </w:r>
      <w:r>
        <w:rPr>
          <w:sz w:val="28"/>
          <w:szCs w:val="28"/>
        </w:rPr>
        <w:t>социально значимых программ (проектов)</w:t>
      </w:r>
    </w:p>
    <w:p w:rsidR="001F188B" w:rsidRPr="003E0FA1" w:rsidRDefault="001F188B" w:rsidP="001F188B">
      <w:pPr>
        <w:ind w:firstLine="720"/>
        <w:contextualSpacing/>
        <w:jc w:val="both"/>
        <w:rPr>
          <w:sz w:val="16"/>
          <w:szCs w:val="16"/>
        </w:rPr>
      </w:pP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1. Титульный лист: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2) наименование социально значимой программы (проекта) (далее – программа (проект).</w:t>
      </w:r>
    </w:p>
    <w:p w:rsidR="00855960" w:rsidRDefault="00855960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</w:t>
      </w:r>
      <w:r w:rsidR="00C83A16">
        <w:rPr>
          <w:sz w:val="28"/>
          <w:szCs w:val="28"/>
        </w:rPr>
        <w:t>тактная информация</w:t>
      </w:r>
      <w:r w:rsidRPr="000B32DA">
        <w:rPr>
          <w:sz w:val="28"/>
          <w:szCs w:val="28"/>
        </w:rPr>
        <w:t>: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1) почтовый адрес;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2) номер телефона, факса;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3) адрес электронной почты (при наличии);</w:t>
      </w:r>
    </w:p>
    <w:p w:rsidR="001F188B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4) фамилия, имя, отчество (при наличии) руководителя социально ориентированной некоммерческой организации, телефон;</w:t>
      </w:r>
    </w:p>
    <w:p w:rsidR="006B0DDA" w:rsidRPr="000B32DA" w:rsidRDefault="006B0DDA" w:rsidP="006B0DD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B0DDA">
        <w:rPr>
          <w:sz w:val="28"/>
          <w:szCs w:val="28"/>
        </w:rPr>
        <w:t xml:space="preserve">фамилия, имя, отчество (при наличии) </w:t>
      </w:r>
      <w:r>
        <w:rPr>
          <w:sz w:val="28"/>
          <w:szCs w:val="28"/>
        </w:rPr>
        <w:t xml:space="preserve">главного бухгалтера (бухгалтера), </w:t>
      </w:r>
      <w:r w:rsidRPr="006B0DDA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. При отсутствии главного бухгалтера – указать «отсутствует»</w:t>
      </w:r>
      <w:r w:rsidRPr="006B0DDA">
        <w:rPr>
          <w:sz w:val="28"/>
          <w:szCs w:val="28"/>
        </w:rPr>
        <w:t>;</w:t>
      </w:r>
    </w:p>
    <w:p w:rsidR="001F188B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88B" w:rsidRPr="000B32DA">
        <w:rPr>
          <w:sz w:val="28"/>
          <w:szCs w:val="28"/>
        </w:rPr>
        <w:t>) банковские реквизиты.</w:t>
      </w:r>
    </w:p>
    <w:p w:rsidR="00855960" w:rsidRDefault="00855960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3. Краткая информация о деятельности социально ориентированной некоммерческой</w:t>
      </w:r>
      <w:r>
        <w:rPr>
          <w:sz w:val="28"/>
          <w:szCs w:val="28"/>
        </w:rPr>
        <w:t xml:space="preserve"> организации с момента созда</w:t>
      </w:r>
      <w:r w:rsidR="00C83A16">
        <w:rPr>
          <w:sz w:val="28"/>
          <w:szCs w:val="28"/>
        </w:rPr>
        <w:t>ния</w:t>
      </w:r>
      <w:r w:rsidRPr="000B32DA">
        <w:rPr>
          <w:sz w:val="28"/>
          <w:szCs w:val="28"/>
        </w:rPr>
        <w:t>.</w:t>
      </w:r>
    </w:p>
    <w:p w:rsidR="00C83A16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C83A16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Руководитель социально </w:t>
      </w:r>
    </w:p>
    <w:p w:rsidR="00C83A16" w:rsidRPr="00855960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ориентированной </w:t>
      </w:r>
    </w:p>
    <w:p w:rsidR="00C83A16" w:rsidRPr="00855960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не</w:t>
      </w:r>
      <w:r>
        <w:rPr>
          <w:sz w:val="28"/>
          <w:szCs w:val="28"/>
        </w:rPr>
        <w:t xml:space="preserve">коммерческой организации        ____________________     </w:t>
      </w:r>
      <w:r w:rsidRPr="00855960">
        <w:rPr>
          <w:sz w:val="28"/>
          <w:szCs w:val="28"/>
        </w:rPr>
        <w:t>Ф.И.О.</w:t>
      </w:r>
    </w:p>
    <w:p w:rsidR="00C83A16" w:rsidRPr="00C83A16" w:rsidRDefault="00C83A16" w:rsidP="00C83A16">
      <w:pPr>
        <w:spacing w:after="200"/>
        <w:ind w:firstLine="720"/>
        <w:contextualSpacing/>
        <w:jc w:val="both"/>
        <w:rPr>
          <w:sz w:val="20"/>
          <w:szCs w:val="20"/>
        </w:rPr>
      </w:pPr>
      <w:r w:rsidRPr="00855960">
        <w:rPr>
          <w:sz w:val="28"/>
          <w:szCs w:val="28"/>
        </w:rPr>
        <w:t xml:space="preserve">                                                             </w:t>
      </w:r>
      <w:r w:rsidRPr="00855960">
        <w:rPr>
          <w:sz w:val="20"/>
          <w:szCs w:val="20"/>
        </w:rPr>
        <w:t xml:space="preserve"> (</w:t>
      </w:r>
      <w:r>
        <w:rPr>
          <w:sz w:val="20"/>
          <w:szCs w:val="20"/>
        </w:rPr>
        <w:t>дата, подпись)</w:t>
      </w:r>
      <w:r w:rsidRPr="00855960">
        <w:rPr>
          <w:sz w:val="28"/>
          <w:szCs w:val="28"/>
        </w:rPr>
        <w:t xml:space="preserve">                                                               </w:t>
      </w:r>
    </w:p>
    <w:p w:rsidR="00C83A16" w:rsidRDefault="00C83A16" w:rsidP="00C83A16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Место печати</w:t>
      </w:r>
      <w:r w:rsidRPr="00855960"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3A16" w:rsidTr="00125BD0">
        <w:tc>
          <w:tcPr>
            <w:tcW w:w="4927" w:type="dxa"/>
          </w:tcPr>
          <w:p w:rsidR="00C83A16" w:rsidRDefault="00C83A16" w:rsidP="001F188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3A16" w:rsidRDefault="00C83A16" w:rsidP="00C8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C83A16" w:rsidRDefault="00C83A16" w:rsidP="00C8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</w:t>
            </w:r>
            <w:r>
              <w:rPr>
                <w:sz w:val="28"/>
                <w:szCs w:val="28"/>
              </w:rPr>
              <w:t>цию социально значимых проектов</w:t>
            </w:r>
          </w:p>
        </w:tc>
      </w:tr>
    </w:tbl>
    <w:p w:rsidR="00C83A16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C83A16" w:rsidRDefault="00C83A16" w:rsidP="00C83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«____»__________20__г.</w:t>
      </w:r>
    </w:p>
    <w:p w:rsidR="00C83A16" w:rsidRDefault="00C83A16" w:rsidP="00C83A16">
      <w:pPr>
        <w:contextualSpacing/>
        <w:jc w:val="both"/>
        <w:rPr>
          <w:sz w:val="28"/>
          <w:szCs w:val="28"/>
        </w:rPr>
      </w:pPr>
    </w:p>
    <w:p w:rsidR="001F188B" w:rsidRDefault="00C83A16" w:rsidP="00C83A16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188B" w:rsidRPr="000B32DA">
        <w:rPr>
          <w:sz w:val="28"/>
          <w:szCs w:val="28"/>
        </w:rPr>
        <w:t>. Описание программы (проекта) социально ориентирова</w:t>
      </w:r>
      <w:r w:rsidR="001F188B">
        <w:rPr>
          <w:sz w:val="28"/>
          <w:szCs w:val="28"/>
        </w:rPr>
        <w:t>нной некоммерческой организации»</w:t>
      </w:r>
      <w:r>
        <w:rPr>
          <w:sz w:val="28"/>
          <w:szCs w:val="28"/>
        </w:rPr>
        <w:t>*</w:t>
      </w:r>
    </w:p>
    <w:p w:rsidR="00C83A16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Default="00C83A16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188B" w:rsidRPr="000B32DA">
        <w:rPr>
          <w:sz w:val="28"/>
          <w:szCs w:val="28"/>
        </w:rPr>
        <w:t xml:space="preserve"> наименование программы (проекта);</w:t>
      </w:r>
    </w:p>
    <w:p w:rsidR="00E30D41" w:rsidRDefault="00C83A16" w:rsidP="00E30D4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188B">
        <w:rPr>
          <w:sz w:val="28"/>
          <w:szCs w:val="28"/>
        </w:rPr>
        <w:t xml:space="preserve"> соответствие тематики программы (проекта) тематике конкурса:</w:t>
      </w:r>
    </w:p>
    <w:p w:rsidR="00855960" w:rsidRDefault="00855960" w:rsidP="00E30D41">
      <w:pPr>
        <w:ind w:firstLine="720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E30D41" w:rsidTr="00E30D41">
        <w:tc>
          <w:tcPr>
            <w:tcW w:w="1101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программы (проекта)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знаком</w:t>
            </w:r>
          </w:p>
          <w:p w:rsidR="00E30D41" w:rsidRP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0D41" w:rsidTr="00E30D41">
        <w:tc>
          <w:tcPr>
            <w:tcW w:w="1101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E30D41" w:rsidRDefault="009702A0" w:rsidP="00E30D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57E0">
              <w:rPr>
                <w:sz w:val="28"/>
                <w:szCs w:val="28"/>
              </w:rPr>
              <w:t>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занятости населения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02A0">
              <w:rPr>
                <w:sz w:val="28"/>
                <w:szCs w:val="28"/>
              </w:rPr>
              <w:t>одготовка населения к преодолению последствий стихийных бедствий, экологических, техногенных или иных катастроф, к преодолению несчастных случаев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храна окружающей среды и защита животных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 xml:space="preserve">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</w:t>
            </w:r>
            <w:r w:rsidRPr="009702A0">
              <w:rPr>
                <w:sz w:val="28"/>
                <w:szCs w:val="28"/>
              </w:rPr>
              <w:lastRenderedPageBreak/>
              <w:t>культурное и природоохранное значение, и мест захоронений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68" w:type="dxa"/>
          </w:tcPr>
          <w:p w:rsidR="00A76A61" w:rsidRP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02A0">
              <w:rPr>
                <w:sz w:val="28"/>
                <w:szCs w:val="28"/>
              </w:rPr>
              <w:t>рофилактика социально опасных форм поведения граждан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702A0">
              <w:rPr>
                <w:sz w:val="28"/>
                <w:szCs w:val="28"/>
              </w:rPr>
              <w:t>лаготворительная деятельность в области содействия благотворительности и добровольчества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02A0">
              <w:rPr>
                <w:sz w:val="28"/>
                <w:szCs w:val="28"/>
              </w:rPr>
              <w:t>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702A0">
              <w:rPr>
                <w:sz w:val="28"/>
                <w:szCs w:val="28"/>
              </w:rPr>
              <w:t>ормирование в обществе нетерпимости к коррупционному поведению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02A0">
              <w:rPr>
                <w:sz w:val="28"/>
                <w:szCs w:val="2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02A0">
              <w:rPr>
                <w:sz w:val="28"/>
                <w:szCs w:val="28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0DDA" w:rsidRDefault="006B0DDA" w:rsidP="001F188B">
      <w:pPr>
        <w:ind w:firstLine="720"/>
        <w:contextualSpacing/>
        <w:jc w:val="both"/>
        <w:rPr>
          <w:sz w:val="28"/>
          <w:szCs w:val="28"/>
        </w:rPr>
      </w:pPr>
    </w:p>
    <w:p w:rsidR="00580CF4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76A61">
        <w:rPr>
          <w:sz w:val="28"/>
          <w:szCs w:val="28"/>
        </w:rPr>
        <w:t xml:space="preserve"> аннотация программы (проекта);</w:t>
      </w:r>
    </w:p>
    <w:p w:rsidR="00A76A61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76A61">
        <w:rPr>
          <w:sz w:val="28"/>
          <w:szCs w:val="28"/>
        </w:rPr>
        <w:t xml:space="preserve"> период реализации программы (проекта), на который необходима финансовая поддержка;</w:t>
      </w:r>
    </w:p>
    <w:p w:rsidR="00A76A61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76A61">
        <w:rPr>
          <w:sz w:val="28"/>
          <w:szCs w:val="28"/>
        </w:rPr>
        <w:t xml:space="preserve"> предполагаемые затраты на период реализации программы</w:t>
      </w:r>
      <w:r w:rsidR="002774C4">
        <w:rPr>
          <w:sz w:val="28"/>
          <w:szCs w:val="28"/>
        </w:rPr>
        <w:t xml:space="preserve">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(проекта);</w:t>
      </w:r>
    </w:p>
    <w:p w:rsidR="0049137A" w:rsidRDefault="0049137A" w:rsidP="0049137A">
      <w:pPr>
        <w:pStyle w:val="ab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1.6.</w:t>
      </w:r>
      <w:r w:rsidR="002774C4">
        <w:rPr>
          <w:sz w:val="28"/>
          <w:szCs w:val="28"/>
        </w:rPr>
        <w:t xml:space="preserve"> описание соответствия программы (проекта) каждому из критериев, установленному в соответствии с </w:t>
      </w:r>
      <w:r w:rsidR="00855960">
        <w:rPr>
          <w:sz w:val="28"/>
          <w:szCs w:val="28"/>
        </w:rPr>
        <w:t>пунктами</w:t>
      </w:r>
      <w:r w:rsidR="002774C4">
        <w:rPr>
          <w:sz w:val="28"/>
          <w:szCs w:val="28"/>
        </w:rPr>
        <w:t xml:space="preserve"> </w:t>
      </w:r>
      <w:r w:rsidR="00855960">
        <w:rPr>
          <w:sz w:val="28"/>
          <w:szCs w:val="28"/>
        </w:rPr>
        <w:t>3.15 и 3.16 настоящего Порядка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  <w:lang w:eastAsia="en-US"/>
        </w:rPr>
        <w:t>планируемые количественные результаты:</w:t>
      </w:r>
    </w:p>
    <w:p w:rsidR="0049137A" w:rsidRDefault="0049137A" w:rsidP="0049137A">
      <w:pPr>
        <w:pStyle w:val="ab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4604"/>
        <w:gridCol w:w="2150"/>
        <w:gridCol w:w="2467"/>
      </w:tblGrid>
      <w:tr w:rsidR="0049137A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9137A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spacing w:line="0" w:lineRule="atLeast"/>
              <w:jc w:val="center"/>
              <w:rPr>
                <w:rFonts w:eastAsia="Arial"/>
                <w:sz w:val="28"/>
                <w:szCs w:val="28"/>
              </w:rPr>
            </w:pPr>
            <w:r w:rsidRPr="0049137A">
              <w:rPr>
                <w:rFonts w:eastAsia="Arial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>Единица измерения показателя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</w:tr>
      <w:tr w:rsidR="00437574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7C60A6">
            <w:pPr>
              <w:spacing w:line="0" w:lineRule="atLeast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37A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9137A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7C60A6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774C4" w:rsidRDefault="002774C4" w:rsidP="0049137A">
      <w:pPr>
        <w:jc w:val="both"/>
        <w:rPr>
          <w:sz w:val="28"/>
          <w:szCs w:val="28"/>
        </w:rPr>
      </w:pPr>
    </w:p>
    <w:p w:rsidR="00855960" w:rsidRDefault="00855960" w:rsidP="00C02A77">
      <w:pPr>
        <w:ind w:firstLine="708"/>
        <w:jc w:val="both"/>
        <w:rPr>
          <w:sz w:val="28"/>
          <w:szCs w:val="28"/>
        </w:rPr>
      </w:pPr>
    </w:p>
    <w:p w:rsidR="00855960" w:rsidRDefault="00855960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p w:rsidR="00855960" w:rsidRDefault="00855960" w:rsidP="00C02A77">
      <w:pPr>
        <w:ind w:firstLine="708"/>
        <w:jc w:val="both"/>
        <w:rPr>
          <w:sz w:val="28"/>
          <w:szCs w:val="28"/>
        </w:rPr>
      </w:pPr>
    </w:p>
    <w:tbl>
      <w:tblPr>
        <w:tblStyle w:val="23"/>
        <w:tblW w:w="9639" w:type="dxa"/>
        <w:tblInd w:w="250" w:type="dxa"/>
        <w:tblLook w:val="04A0" w:firstRow="1" w:lastRow="0" w:firstColumn="1" w:lastColumn="0" w:noHBand="0" w:noVBand="1"/>
      </w:tblPr>
      <w:tblGrid>
        <w:gridCol w:w="594"/>
        <w:gridCol w:w="1965"/>
        <w:gridCol w:w="933"/>
        <w:gridCol w:w="2131"/>
        <w:gridCol w:w="1982"/>
        <w:gridCol w:w="2034"/>
      </w:tblGrid>
      <w:tr w:rsidR="00855960" w:rsidRPr="00855960" w:rsidTr="009D7782">
        <w:tc>
          <w:tcPr>
            <w:tcW w:w="581" w:type="dxa"/>
            <w:vMerge w:val="restart"/>
          </w:tcPr>
          <w:p w:rsidR="00855960" w:rsidRPr="00855960" w:rsidRDefault="00855960" w:rsidP="00855960">
            <w:pPr>
              <w:ind w:firstLine="720"/>
              <w:jc w:val="both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№</w:t>
            </w:r>
          </w:p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 xml:space="preserve">№ </w:t>
            </w:r>
            <w:proofErr w:type="gramStart"/>
            <w:r w:rsidRPr="00855960">
              <w:rPr>
                <w:sz w:val="28"/>
                <w:szCs w:val="28"/>
              </w:rPr>
              <w:t>п</w:t>
            </w:r>
            <w:proofErr w:type="gramEnd"/>
            <w:r w:rsidRPr="00855960">
              <w:rPr>
                <w:sz w:val="28"/>
                <w:szCs w:val="28"/>
              </w:rPr>
              <w:t>/п</w:t>
            </w:r>
          </w:p>
        </w:tc>
        <w:tc>
          <w:tcPr>
            <w:tcW w:w="1907" w:type="dxa"/>
            <w:vMerge w:val="restart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952" w:type="dxa"/>
            <w:vMerge w:val="restart"/>
          </w:tcPr>
          <w:p w:rsidR="00855960" w:rsidRPr="00855960" w:rsidRDefault="00855960" w:rsidP="00855960">
            <w:pPr>
              <w:jc w:val="center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Всего</w:t>
            </w:r>
          </w:p>
        </w:tc>
        <w:tc>
          <w:tcPr>
            <w:tcW w:w="3992" w:type="dxa"/>
            <w:gridSpan w:val="2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из них:</w:t>
            </w:r>
          </w:p>
        </w:tc>
        <w:tc>
          <w:tcPr>
            <w:tcW w:w="2207" w:type="dxa"/>
            <w:vMerge w:val="restart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Обоснование</w:t>
            </w:r>
          </w:p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расходов</w:t>
            </w:r>
          </w:p>
        </w:tc>
      </w:tr>
      <w:tr w:rsidR="00855960" w:rsidRPr="00855960" w:rsidTr="009D7782">
        <w:tc>
          <w:tcPr>
            <w:tcW w:w="581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 xml:space="preserve">Запрашиваемые средства </w:t>
            </w:r>
          </w:p>
          <w:p w:rsidR="00855960" w:rsidRPr="00855960" w:rsidRDefault="00855960" w:rsidP="00855960">
            <w:pPr>
              <w:jc w:val="center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субсидии</w:t>
            </w:r>
          </w:p>
        </w:tc>
        <w:tc>
          <w:tcPr>
            <w:tcW w:w="1924" w:type="dxa"/>
          </w:tcPr>
          <w:p w:rsidR="00855960" w:rsidRDefault="00855960" w:rsidP="00855960">
            <w:pPr>
              <w:jc w:val="both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 xml:space="preserve">Привлеченные средства </w:t>
            </w:r>
          </w:p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соб</w:t>
            </w:r>
            <w:r w:rsidRPr="00855960">
              <w:rPr>
                <w:sz w:val="28"/>
                <w:szCs w:val="28"/>
              </w:rPr>
              <w:t>ственные</w:t>
            </w:r>
            <w:proofErr w:type="gramEnd"/>
            <w:r w:rsidRPr="00855960">
              <w:rPr>
                <w:sz w:val="28"/>
                <w:szCs w:val="28"/>
              </w:rPr>
              <w:t>, организаций-партнеров, спонсорские)</w:t>
            </w:r>
          </w:p>
        </w:tc>
        <w:tc>
          <w:tcPr>
            <w:tcW w:w="2207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  <w:tr w:rsidR="00855960" w:rsidRPr="00855960" w:rsidTr="009D7782">
        <w:tc>
          <w:tcPr>
            <w:tcW w:w="581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  <w:tr w:rsidR="00855960" w:rsidRPr="00855960" w:rsidTr="009D7782">
        <w:tc>
          <w:tcPr>
            <w:tcW w:w="581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Итого:</w:t>
            </w:r>
          </w:p>
        </w:tc>
        <w:tc>
          <w:tcPr>
            <w:tcW w:w="952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</w:tbl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16"/>
          <w:szCs w:val="16"/>
        </w:rPr>
      </w:pP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0"/>
          <w:szCs w:val="20"/>
        </w:rPr>
      </w:pPr>
    </w:p>
    <w:p w:rsid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Руководитель социально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ориентированной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не</w:t>
      </w:r>
      <w:r>
        <w:rPr>
          <w:sz w:val="28"/>
          <w:szCs w:val="28"/>
        </w:rPr>
        <w:t xml:space="preserve">коммерческой организации  ____________________     </w:t>
      </w:r>
      <w:r w:rsidRPr="00855960">
        <w:rPr>
          <w:sz w:val="28"/>
          <w:szCs w:val="28"/>
        </w:rPr>
        <w:t>Ф.И.О.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0"/>
          <w:szCs w:val="20"/>
        </w:rPr>
      </w:pPr>
      <w:r w:rsidRPr="00855960">
        <w:rPr>
          <w:sz w:val="28"/>
          <w:szCs w:val="28"/>
        </w:rPr>
        <w:t xml:space="preserve">                                                             </w:t>
      </w:r>
      <w:r w:rsidRPr="0085596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дата, </w:t>
      </w:r>
      <w:r w:rsidRPr="00855960">
        <w:rPr>
          <w:sz w:val="20"/>
          <w:szCs w:val="20"/>
        </w:rPr>
        <w:t>подпись)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                                                                     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Место печати</w:t>
      </w:r>
      <w:r w:rsidRPr="00855960">
        <w:rPr>
          <w:sz w:val="28"/>
          <w:szCs w:val="28"/>
        </w:rPr>
        <w:tab/>
      </w:r>
    </w:p>
    <w:p w:rsid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ab/>
      </w:r>
    </w:p>
    <w:p w:rsidR="00761B8F" w:rsidRPr="00855960" w:rsidRDefault="00761B8F" w:rsidP="00855960">
      <w:pPr>
        <w:spacing w:after="200"/>
        <w:ind w:firstLine="720"/>
        <w:contextualSpacing/>
        <w:jc w:val="both"/>
      </w:pPr>
      <w:r w:rsidRPr="00761B8F">
        <w:t xml:space="preserve">* описание программы (проекта) социально ориентированной некоммерческой организации </w:t>
      </w:r>
      <w:r w:rsidR="0049137A">
        <w:t xml:space="preserve">не должно превышать 15 </w:t>
      </w:r>
      <w:r w:rsidRPr="00761B8F">
        <w:t>листов.</w:t>
      </w:r>
    </w:p>
    <w:p w:rsidR="00855960" w:rsidRDefault="00855960" w:rsidP="00C02A77">
      <w:pPr>
        <w:ind w:firstLine="708"/>
        <w:jc w:val="both"/>
        <w:rPr>
          <w:sz w:val="28"/>
          <w:szCs w:val="28"/>
        </w:rPr>
      </w:pP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p w:rsidR="0049137A" w:rsidRDefault="0049137A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6200" w:rsidTr="001C6200">
        <w:tc>
          <w:tcPr>
            <w:tcW w:w="4927" w:type="dxa"/>
          </w:tcPr>
          <w:p w:rsidR="001C6200" w:rsidRDefault="001C6200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6200" w:rsidRPr="001C6200" w:rsidRDefault="001C6200" w:rsidP="001C6200">
            <w:pPr>
              <w:jc w:val="both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Приложение № </w:t>
            </w:r>
            <w:r w:rsidR="0049137A">
              <w:rPr>
                <w:sz w:val="28"/>
                <w:szCs w:val="28"/>
              </w:rPr>
              <w:t>3</w:t>
            </w:r>
            <w:r w:rsidRPr="001C6200">
              <w:rPr>
                <w:sz w:val="28"/>
                <w:szCs w:val="28"/>
              </w:rPr>
              <w:t xml:space="preserve"> </w:t>
            </w:r>
          </w:p>
          <w:p w:rsidR="001C6200" w:rsidRPr="00580CF4" w:rsidRDefault="001C6200" w:rsidP="001C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      </w:r>
          </w:p>
          <w:p w:rsidR="001C6200" w:rsidRDefault="001C6200" w:rsidP="00C02A77">
            <w:pPr>
              <w:jc w:val="both"/>
              <w:rPr>
                <w:sz w:val="28"/>
                <w:szCs w:val="28"/>
              </w:rPr>
            </w:pPr>
          </w:p>
        </w:tc>
      </w:tr>
    </w:tbl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Дата</w:t>
      </w:r>
    </w:p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Исх. №</w:t>
      </w:r>
      <w:r w:rsidRPr="000B32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0B32DA">
        <w:rPr>
          <w:sz w:val="28"/>
          <w:szCs w:val="28"/>
        </w:rPr>
        <w:t>________________________________</w:t>
      </w:r>
    </w:p>
    <w:p w:rsidR="001C6200" w:rsidRDefault="001C6200" w:rsidP="001C6200">
      <w:pPr>
        <w:ind w:left="4820"/>
        <w:contextualSpacing/>
        <w:jc w:val="both"/>
      </w:pPr>
      <w:proofErr w:type="gramStart"/>
      <w:r w:rsidRPr="000B32DA">
        <w:rPr>
          <w:sz w:val="28"/>
          <w:szCs w:val="28"/>
        </w:rPr>
        <w:t>(</w:t>
      </w:r>
      <w:r w:rsidRPr="000B32DA">
        <w:t xml:space="preserve">наименование </w:t>
      </w:r>
      <w:r>
        <w:t xml:space="preserve">отдела </w:t>
      </w:r>
      <w:r w:rsidRPr="000B32DA">
        <w:t xml:space="preserve">администрации </w:t>
      </w:r>
      <w:proofErr w:type="gramEnd"/>
    </w:p>
    <w:p w:rsidR="001C6200" w:rsidRPr="000B32DA" w:rsidRDefault="001C6200" w:rsidP="001C6200">
      <w:pPr>
        <w:ind w:left="4820"/>
        <w:contextualSpacing/>
        <w:jc w:val="both"/>
      </w:pPr>
      <w:r>
        <w:t>Ви</w:t>
      </w:r>
      <w:r w:rsidRPr="000B32DA">
        <w:t>лючинского городского округа)</w:t>
      </w: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 w:rsidRPr="003632B4">
        <w:rPr>
          <w:sz w:val="28"/>
          <w:szCs w:val="28"/>
        </w:rPr>
        <w:t>о ходе реализации социально значимой программы (проекта)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32B4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_______________________________»</w:t>
      </w:r>
    </w:p>
    <w:p w:rsidR="001C6200" w:rsidRDefault="001C6200" w:rsidP="001C6200">
      <w:pPr>
        <w:ind w:firstLine="720"/>
        <w:contextualSpacing/>
        <w:jc w:val="center"/>
        <w:rPr>
          <w:sz w:val="28"/>
          <w:szCs w:val="28"/>
        </w:rPr>
      </w:pPr>
      <w:r w:rsidRPr="003632B4">
        <w:rPr>
          <w:sz w:val="28"/>
          <w:szCs w:val="28"/>
        </w:rPr>
        <w:t>наименование программы (проекта)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соглашения о предоставлении субсидии.</w:t>
      </w: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в отчетный период мероприятий, предусмотренных календарным планом:</w:t>
      </w:r>
    </w:p>
    <w:p w:rsidR="001C6200" w:rsidRPr="00544D04" w:rsidRDefault="001C6200" w:rsidP="001C6200">
      <w:pPr>
        <w:pStyle w:val="ab"/>
        <w:tabs>
          <w:tab w:val="left" w:pos="284"/>
        </w:tabs>
        <w:ind w:left="0" w:right="-284"/>
        <w:contextualSpacing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1C6200" w:rsidRPr="00544D04" w:rsidTr="009D7782">
        <w:tc>
          <w:tcPr>
            <w:tcW w:w="484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Наименование 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Сроки </w:t>
            </w:r>
          </w:p>
          <w:p w:rsidR="001C6200" w:rsidRPr="00544D04" w:rsidRDefault="001C6200" w:rsidP="009D778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исполнения</w:t>
            </w:r>
          </w:p>
        </w:tc>
        <w:tc>
          <w:tcPr>
            <w:tcW w:w="4218" w:type="dxa"/>
          </w:tcPr>
          <w:p w:rsidR="001C6200" w:rsidRPr="00544D04" w:rsidRDefault="001C6200" w:rsidP="009D778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Непосредственные  результаты </w:t>
            </w:r>
          </w:p>
        </w:tc>
      </w:tr>
      <w:tr w:rsidR="001C6200" w:rsidRPr="00544D04" w:rsidTr="009D7782">
        <w:trPr>
          <w:trHeight w:val="400"/>
        </w:trPr>
        <w:tc>
          <w:tcPr>
            <w:tcW w:w="484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</w:tr>
    </w:tbl>
    <w:p w:rsidR="001C6200" w:rsidRDefault="001C6200" w:rsidP="001C6200">
      <w:pPr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 w:rsidRPr="00E616CF">
        <w:rPr>
          <w:sz w:val="28"/>
          <w:szCs w:val="28"/>
        </w:rPr>
        <w:t>Информация об объемах средств, использованных на реализацию социаль</w:t>
      </w:r>
      <w:r>
        <w:rPr>
          <w:sz w:val="28"/>
          <w:szCs w:val="28"/>
        </w:rPr>
        <w:t>но значимых программ</w:t>
      </w:r>
      <w:r w:rsidRPr="00E616CF">
        <w:rPr>
          <w:sz w:val="28"/>
          <w:szCs w:val="28"/>
        </w:rPr>
        <w:t xml:space="preserve"> (проектов) в отчетный период:</w:t>
      </w:r>
    </w:p>
    <w:p w:rsidR="001C6200" w:rsidRPr="00F62822" w:rsidRDefault="001C6200" w:rsidP="001C6200">
      <w:pPr>
        <w:pStyle w:val="ab"/>
        <w:tabs>
          <w:tab w:val="left" w:pos="284"/>
        </w:tabs>
        <w:ind w:left="0" w:right="-284"/>
        <w:contextualSpacing w:val="0"/>
        <w:jc w:val="center"/>
      </w:pPr>
      <w:r>
        <w:t xml:space="preserve">                                          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1C6200" w:rsidRPr="00544D04" w:rsidTr="009D7782">
        <w:tc>
          <w:tcPr>
            <w:tcW w:w="594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№ </w:t>
            </w:r>
            <w:proofErr w:type="gramStart"/>
            <w:r w:rsidRPr="00544D04">
              <w:rPr>
                <w:sz w:val="28"/>
                <w:szCs w:val="28"/>
              </w:rPr>
              <w:t>п</w:t>
            </w:r>
            <w:proofErr w:type="gramEnd"/>
            <w:r w:rsidRPr="00544D04">
              <w:rPr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Наименование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Наименование затрат на проведение мероприятия</w:t>
            </w:r>
          </w:p>
        </w:tc>
        <w:tc>
          <w:tcPr>
            <w:tcW w:w="1403" w:type="dxa"/>
            <w:vMerge w:val="restart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520" w:type="dxa"/>
            <w:gridSpan w:val="2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Из них:</w:t>
            </w:r>
          </w:p>
        </w:tc>
      </w:tr>
      <w:tr w:rsidR="001C6200" w:rsidRPr="00544D04" w:rsidTr="009D7782">
        <w:tc>
          <w:tcPr>
            <w:tcW w:w="594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СОНКО</w:t>
            </w:r>
          </w:p>
        </w:tc>
      </w:tr>
      <w:tr w:rsidR="001C6200" w:rsidRPr="00544D04" w:rsidTr="009D7782">
        <w:tc>
          <w:tcPr>
            <w:tcW w:w="594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</w:tr>
    </w:tbl>
    <w:p w:rsidR="001C6200" w:rsidRDefault="001C6200" w:rsidP="001C6200">
      <w:pPr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 xml:space="preserve">Руководитель </w:t>
      </w:r>
    </w:p>
    <w:p w:rsidR="001C6200" w:rsidRPr="000B32DA" w:rsidRDefault="001C6200" w:rsidP="001C6200">
      <w:pPr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 xml:space="preserve">социально ориентированной </w:t>
      </w:r>
    </w:p>
    <w:p w:rsidR="001C6200" w:rsidRDefault="001C6200" w:rsidP="001C6200">
      <w:pPr>
        <w:contextualSpacing/>
        <w:jc w:val="both"/>
        <w:rPr>
          <w:sz w:val="20"/>
          <w:szCs w:val="20"/>
        </w:rPr>
      </w:pPr>
      <w:r w:rsidRPr="000B32DA">
        <w:rPr>
          <w:sz w:val="28"/>
          <w:szCs w:val="28"/>
        </w:rPr>
        <w:t>некоммерческой организации        ____________________          Ф.И.О.</w:t>
      </w:r>
    </w:p>
    <w:p w:rsidR="001C6200" w:rsidRDefault="001C6200" w:rsidP="001C62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(дата, подпись)</w:t>
      </w:r>
    </w:p>
    <w:p w:rsidR="001C6200" w:rsidRDefault="001C6200" w:rsidP="001C6200">
      <w:pPr>
        <w:ind w:firstLine="720"/>
        <w:contextualSpacing/>
        <w:jc w:val="center"/>
        <w:rPr>
          <w:sz w:val="20"/>
          <w:szCs w:val="20"/>
        </w:rPr>
      </w:pPr>
    </w:p>
    <w:p w:rsidR="001C6200" w:rsidRPr="00A54CCD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0E15" w:rsidTr="00B1307F">
        <w:tc>
          <w:tcPr>
            <w:tcW w:w="4927" w:type="dxa"/>
          </w:tcPr>
          <w:p w:rsidR="00FE0E15" w:rsidRDefault="00FE0E15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0E15" w:rsidRPr="001C6200" w:rsidRDefault="00FE0E15" w:rsidP="00FE0E15">
            <w:pPr>
              <w:jc w:val="both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Приложение № </w:t>
            </w:r>
            <w:r w:rsidR="0049137A">
              <w:rPr>
                <w:sz w:val="28"/>
                <w:szCs w:val="28"/>
              </w:rPr>
              <w:t>4</w:t>
            </w:r>
            <w:r w:rsidRPr="001C6200">
              <w:rPr>
                <w:sz w:val="28"/>
                <w:szCs w:val="28"/>
              </w:rPr>
              <w:t xml:space="preserve"> </w:t>
            </w:r>
          </w:p>
          <w:p w:rsidR="00FE0E15" w:rsidRPr="00580CF4" w:rsidRDefault="00FE0E15" w:rsidP="00FE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      </w:r>
          </w:p>
          <w:p w:rsidR="00FE0E15" w:rsidRDefault="00FE0E15" w:rsidP="00C02A77">
            <w:pPr>
              <w:jc w:val="both"/>
              <w:rPr>
                <w:sz w:val="28"/>
                <w:szCs w:val="28"/>
              </w:rPr>
            </w:pPr>
          </w:p>
        </w:tc>
      </w:tr>
    </w:tbl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Дата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Исх. №</w:t>
      </w:r>
      <w:r w:rsidRPr="00FE0E15">
        <w:rPr>
          <w:sz w:val="28"/>
          <w:szCs w:val="28"/>
        </w:rPr>
        <w:tab/>
        <w:t xml:space="preserve">                                      ________________________________</w:t>
      </w:r>
    </w:p>
    <w:p w:rsidR="00FE0E15" w:rsidRDefault="00FE0E15" w:rsidP="00FE0E15">
      <w:pPr>
        <w:spacing w:after="200"/>
        <w:ind w:left="4820"/>
        <w:contextualSpacing/>
        <w:jc w:val="both"/>
        <w:rPr>
          <w:sz w:val="22"/>
          <w:szCs w:val="22"/>
        </w:rPr>
      </w:pPr>
      <w:proofErr w:type="gramStart"/>
      <w:r w:rsidRPr="00FE0E15">
        <w:rPr>
          <w:sz w:val="28"/>
          <w:szCs w:val="28"/>
        </w:rPr>
        <w:t>(</w:t>
      </w:r>
      <w:r w:rsidRPr="00FE0E15">
        <w:rPr>
          <w:sz w:val="22"/>
          <w:szCs w:val="22"/>
        </w:rPr>
        <w:t xml:space="preserve">наименование отдела администрации </w:t>
      </w:r>
      <w:proofErr w:type="gramEnd"/>
    </w:p>
    <w:p w:rsidR="00FE0E15" w:rsidRPr="00FE0E15" w:rsidRDefault="00FE0E15" w:rsidP="00FE0E15">
      <w:pPr>
        <w:spacing w:after="200"/>
        <w:ind w:left="48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Ви</w:t>
      </w:r>
      <w:r w:rsidRPr="00FE0E15">
        <w:rPr>
          <w:sz w:val="22"/>
          <w:szCs w:val="22"/>
        </w:rPr>
        <w:t>лючинского городского округа)</w:t>
      </w:r>
    </w:p>
    <w:p w:rsidR="00FE0E15" w:rsidRPr="00FE0E15" w:rsidRDefault="00FE0E15" w:rsidP="00707DBE">
      <w:pPr>
        <w:spacing w:after="200"/>
        <w:contextualSpacing/>
        <w:jc w:val="both"/>
        <w:rPr>
          <w:sz w:val="28"/>
          <w:szCs w:val="28"/>
        </w:rPr>
      </w:pPr>
    </w:p>
    <w:p w:rsidR="00FE0E15" w:rsidRDefault="00FE0E15" w:rsidP="00FE0E15">
      <w:pPr>
        <w:spacing w:after="20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8"/>
          <w:szCs w:val="28"/>
        </w:rPr>
      </w:pPr>
      <w:r w:rsidRPr="00FE0E15">
        <w:rPr>
          <w:sz w:val="28"/>
          <w:szCs w:val="28"/>
        </w:rPr>
        <w:t xml:space="preserve"> об использовании субсидии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2"/>
          <w:szCs w:val="22"/>
        </w:rPr>
      </w:pPr>
      <w:r w:rsidRPr="00FE0E15">
        <w:rPr>
          <w:sz w:val="28"/>
          <w:szCs w:val="28"/>
        </w:rPr>
        <w:t xml:space="preserve">_____________________________________________________________ </w:t>
      </w:r>
      <w:r w:rsidRPr="00FE0E15">
        <w:rPr>
          <w:sz w:val="22"/>
          <w:szCs w:val="22"/>
        </w:rPr>
        <w:t>(наименование организации-получателя субсидии)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на реализацию социально значимой программы (проекта)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_____________________________________________________________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2"/>
          <w:szCs w:val="22"/>
        </w:rPr>
      </w:pPr>
      <w:proofErr w:type="gramStart"/>
      <w:r w:rsidRPr="00FE0E15">
        <w:rPr>
          <w:sz w:val="22"/>
          <w:szCs w:val="22"/>
        </w:rPr>
        <w:t>(наименование социально значимой программы (проекта)</w:t>
      </w:r>
      <w:proofErr w:type="gramEnd"/>
    </w:p>
    <w:p w:rsidR="00FE0E15" w:rsidRPr="00FE0E15" w:rsidRDefault="00FE0E15" w:rsidP="00FE0E15">
      <w:pPr>
        <w:spacing w:after="200"/>
        <w:ind w:firstLine="720"/>
        <w:contextualSpacing/>
        <w:jc w:val="both"/>
      </w:pPr>
    </w:p>
    <w:p w:rsidR="00FE0E15" w:rsidRPr="00FE0E15" w:rsidRDefault="00FE0E15" w:rsidP="00FE0E15">
      <w:pPr>
        <w:spacing w:after="200"/>
        <w:ind w:firstLine="720"/>
        <w:contextualSpacing/>
        <w:jc w:val="both"/>
      </w:pP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 xml:space="preserve">Раздел 1. Общие сведения </w:t>
      </w:r>
      <w:bookmarkStart w:id="22" w:name="_GoBack"/>
      <w:bookmarkEnd w:id="22"/>
    </w:p>
    <w:p w:rsidR="00FE0E15" w:rsidRPr="00FE0E15" w:rsidRDefault="00FE0E15" w:rsidP="006146DF">
      <w:pPr>
        <w:spacing w:after="200"/>
        <w:contextualSpacing/>
        <w:jc w:val="both"/>
      </w:pPr>
    </w:p>
    <w:tbl>
      <w:tblPr>
        <w:tblStyle w:val="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976"/>
      </w:tblGrid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ind w:firstLine="720"/>
              <w:jc w:val="both"/>
            </w:pPr>
            <w:r w:rsidRPr="00FE0E15">
              <w:t xml:space="preserve">№№ </w:t>
            </w:r>
            <w:proofErr w:type="gramStart"/>
            <w:r w:rsidRPr="00FE0E15">
              <w:t>п</w:t>
            </w:r>
            <w:proofErr w:type="gramEnd"/>
            <w:r w:rsidRPr="00FE0E15">
              <w:t>/п</w:t>
            </w:r>
          </w:p>
        </w:tc>
        <w:tc>
          <w:tcPr>
            <w:tcW w:w="5954" w:type="dxa"/>
          </w:tcPr>
          <w:p w:rsidR="00FE0E15" w:rsidRDefault="00FE0E15" w:rsidP="00FE0E15">
            <w:pPr>
              <w:jc w:val="center"/>
            </w:pPr>
          </w:p>
          <w:p w:rsidR="00FE0E15" w:rsidRPr="00FE0E15" w:rsidRDefault="00FE0E15" w:rsidP="00FE0E15">
            <w:pPr>
              <w:jc w:val="center"/>
            </w:pPr>
            <w:r w:rsidRPr="00FE0E15">
              <w:t>Наименование разделов отчета</w:t>
            </w:r>
          </w:p>
        </w:tc>
        <w:tc>
          <w:tcPr>
            <w:tcW w:w="2976" w:type="dxa"/>
          </w:tcPr>
          <w:p w:rsidR="00FE0E15" w:rsidRDefault="00FE0E15" w:rsidP="00FE0E15">
            <w:pPr>
              <w:ind w:hanging="108"/>
              <w:jc w:val="center"/>
            </w:pPr>
          </w:p>
          <w:p w:rsidR="00FE0E15" w:rsidRPr="00FE0E15" w:rsidRDefault="00FE0E15" w:rsidP="00FE0E15">
            <w:pPr>
              <w:ind w:hanging="108"/>
              <w:jc w:val="center"/>
            </w:pPr>
            <w:r w:rsidRPr="00FE0E15">
              <w:t>Сведения об использовании</w:t>
            </w:r>
          </w:p>
          <w:p w:rsidR="00FE0E15" w:rsidRPr="00FE0E15" w:rsidRDefault="00FE0E15" w:rsidP="00FE0E15">
            <w:pPr>
              <w:ind w:hanging="108"/>
              <w:jc w:val="center"/>
            </w:pPr>
            <w:r w:rsidRPr="00FE0E15">
              <w:t>субсидии</w:t>
            </w: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 w:rsidRPr="00FE0E15">
              <w:t>1.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jc w:val="both"/>
            </w:pPr>
            <w:r w:rsidRPr="00FE0E15">
              <w:t>Наименование получателя субсидии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 w:rsidRPr="00FE0E15">
              <w:t>2.</w:t>
            </w:r>
          </w:p>
        </w:tc>
        <w:tc>
          <w:tcPr>
            <w:tcW w:w="5954" w:type="dxa"/>
          </w:tcPr>
          <w:p w:rsidR="00FE0E15" w:rsidRPr="00FE0E15" w:rsidRDefault="00FE0E15" w:rsidP="00FE0E15">
            <w:r w:rsidRPr="00FE0E15">
              <w:t>Реквизиты соглашения о предоставлении субсидии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3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  <w:jc w:val="both"/>
            </w:pPr>
            <w:r w:rsidRPr="00FE0E15">
              <w:t>Размер полученных средств субсидии: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краевой бюджет;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местный бюджет.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4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  <w:jc w:val="both"/>
            </w:pPr>
            <w:r w:rsidRPr="00FE0E15">
              <w:t>Размер затраченных средств субсидии: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краевой бюджет;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местный бюджет.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Default="00FE0E15" w:rsidP="00FE0E15">
            <w:pPr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</w:pPr>
            <w:r>
              <w:t>Не использованный остаток субсидии (при наличии)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6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r w:rsidRPr="00FE0E15">
              <w:t>К отчету прилагаются подтверждающие документы (копии чеков,</w:t>
            </w:r>
            <w:r>
              <w:t xml:space="preserve"> счета-фактуры, накладные и др.)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  <w:r w:rsidRPr="00FE0E15">
              <w:t>1.</w:t>
            </w:r>
          </w:p>
          <w:p w:rsidR="00FE0E15" w:rsidRPr="00FE0E15" w:rsidRDefault="00FE0E15" w:rsidP="00FE0E15">
            <w:pPr>
              <w:jc w:val="both"/>
            </w:pPr>
            <w:r w:rsidRPr="00FE0E15">
              <w:t>2.</w:t>
            </w:r>
          </w:p>
          <w:p w:rsidR="00FE0E15" w:rsidRPr="00FE0E15" w:rsidRDefault="00FE0E15" w:rsidP="00FE0E15">
            <w:pPr>
              <w:jc w:val="both"/>
            </w:pPr>
            <w:r w:rsidRPr="00FE0E15">
              <w:t>3.</w:t>
            </w:r>
          </w:p>
        </w:tc>
      </w:tr>
    </w:tbl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18"/>
          <w:szCs w:val="18"/>
        </w:rPr>
      </w:pP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18"/>
          <w:szCs w:val="18"/>
        </w:rPr>
      </w:pPr>
    </w:p>
    <w:p w:rsidR="006146DF" w:rsidRPr="006146DF" w:rsidRDefault="006146DF" w:rsidP="006146DF">
      <w:pPr>
        <w:ind w:firstLine="720"/>
        <w:contextualSpacing/>
        <w:jc w:val="both"/>
        <w:rPr>
          <w:sz w:val="16"/>
          <w:szCs w:val="16"/>
        </w:rPr>
      </w:pPr>
      <w:r w:rsidRPr="000B32DA">
        <w:rPr>
          <w:sz w:val="28"/>
          <w:szCs w:val="28"/>
        </w:rPr>
        <w:t>Раздел 2. Финансирование социально значимой программы (проекта)</w:t>
      </w:r>
    </w:p>
    <w:p w:rsidR="006146DF" w:rsidRDefault="006146DF" w:rsidP="006146DF">
      <w:pPr>
        <w:ind w:firstLine="720"/>
        <w:contextualSpacing/>
        <w:jc w:val="right"/>
        <w:rPr>
          <w:sz w:val="20"/>
          <w:szCs w:val="20"/>
        </w:rPr>
      </w:pP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777"/>
        <w:gridCol w:w="1525"/>
        <w:gridCol w:w="1241"/>
        <w:gridCol w:w="1723"/>
        <w:gridCol w:w="1773"/>
        <w:gridCol w:w="2459"/>
      </w:tblGrid>
      <w:tr w:rsidR="006146DF" w:rsidRPr="00631DC2" w:rsidTr="006146DF">
        <w:tc>
          <w:tcPr>
            <w:tcW w:w="851" w:type="dxa"/>
          </w:tcPr>
          <w:p w:rsidR="006146DF" w:rsidRPr="00631DC2" w:rsidRDefault="006146DF" w:rsidP="009D7782">
            <w:pPr>
              <w:contextualSpacing/>
              <w:jc w:val="both"/>
            </w:pPr>
            <w:r w:rsidRPr="00631DC2">
              <w:t xml:space="preserve">№ </w:t>
            </w:r>
            <w:proofErr w:type="gramStart"/>
            <w:r w:rsidRPr="00631DC2">
              <w:t>п</w:t>
            </w:r>
            <w:proofErr w:type="gramEnd"/>
            <w:r w:rsidRPr="00631DC2">
              <w:t>/п</w:t>
            </w:r>
          </w:p>
        </w:tc>
        <w:tc>
          <w:tcPr>
            <w:tcW w:w="1643" w:type="dxa"/>
          </w:tcPr>
          <w:p w:rsidR="006146DF" w:rsidRPr="00631DC2" w:rsidRDefault="006146DF" w:rsidP="009D7782">
            <w:pPr>
              <w:contextualSpacing/>
              <w:jc w:val="center"/>
            </w:pPr>
            <w:r w:rsidRPr="006146DF">
              <w:t>Статьи расходов по смете</w:t>
            </w:r>
          </w:p>
        </w:tc>
        <w:tc>
          <w:tcPr>
            <w:tcW w:w="1260" w:type="dxa"/>
          </w:tcPr>
          <w:p w:rsidR="006146DF" w:rsidRPr="00631DC2" w:rsidRDefault="006146DF" w:rsidP="009D7782">
            <w:pPr>
              <w:contextualSpacing/>
              <w:jc w:val="center"/>
            </w:pPr>
            <w:r w:rsidRPr="00631DC2">
              <w:t xml:space="preserve">Сумма расходов </w:t>
            </w:r>
            <w:r w:rsidR="00707DBE">
              <w:t xml:space="preserve">средств субсидии </w:t>
            </w:r>
            <w:r w:rsidRPr="00631DC2">
              <w:t>по смете</w:t>
            </w:r>
            <w:r w:rsidR="00707DBE">
              <w:t xml:space="preserve">, </w:t>
            </w:r>
            <w:r w:rsidR="00707DBE">
              <w:lastRenderedPageBreak/>
              <w:t>руб.</w:t>
            </w:r>
          </w:p>
        </w:tc>
        <w:tc>
          <w:tcPr>
            <w:tcW w:w="1385" w:type="dxa"/>
          </w:tcPr>
          <w:p w:rsidR="006146DF" w:rsidRDefault="00707DBE" w:rsidP="009D7782">
            <w:pPr>
              <w:contextualSpacing/>
              <w:jc w:val="center"/>
            </w:pPr>
            <w:r>
              <w:lastRenderedPageBreak/>
              <w:t>Фактически</w:t>
            </w:r>
            <w:r w:rsidR="006146DF" w:rsidRPr="00631DC2">
              <w:t xml:space="preserve"> израсходовано</w:t>
            </w:r>
            <w:r w:rsidR="006146DF">
              <w:t xml:space="preserve"> средств</w:t>
            </w:r>
            <w:r>
              <w:t xml:space="preserve"> субсидии</w:t>
            </w:r>
            <w:r w:rsidR="006146DF">
              <w:t xml:space="preserve">, </w:t>
            </w:r>
          </w:p>
          <w:p w:rsidR="006146DF" w:rsidRPr="00631DC2" w:rsidRDefault="006146DF" w:rsidP="009D7782">
            <w:pPr>
              <w:contextualSpacing/>
              <w:jc w:val="center"/>
            </w:pPr>
            <w:r>
              <w:t>руб.</w:t>
            </w:r>
          </w:p>
        </w:tc>
        <w:tc>
          <w:tcPr>
            <w:tcW w:w="1723" w:type="dxa"/>
          </w:tcPr>
          <w:p w:rsidR="006146DF" w:rsidRPr="006146DF" w:rsidRDefault="006146DF" w:rsidP="006146DF">
            <w:pPr>
              <w:contextualSpacing/>
              <w:jc w:val="center"/>
            </w:pPr>
            <w:r w:rsidRPr="006146DF">
              <w:t>Фактический</w:t>
            </w:r>
          </w:p>
          <w:p w:rsidR="006146DF" w:rsidRPr="00631DC2" w:rsidRDefault="006146DF" w:rsidP="006146DF">
            <w:pPr>
              <w:contextualSpacing/>
              <w:jc w:val="center"/>
            </w:pPr>
            <w:r w:rsidRPr="006146DF">
              <w:t>объем дополнительно привлеченных</w:t>
            </w:r>
            <w:r>
              <w:t xml:space="preserve"> средств, руб.</w:t>
            </w:r>
          </w:p>
        </w:tc>
        <w:tc>
          <w:tcPr>
            <w:tcW w:w="2636" w:type="dxa"/>
          </w:tcPr>
          <w:p w:rsidR="006146DF" w:rsidRPr="00631DC2" w:rsidRDefault="006146DF" w:rsidP="009D7782">
            <w:pPr>
              <w:contextualSpacing/>
              <w:jc w:val="center"/>
            </w:pPr>
            <w:r>
              <w:t>Не использованные средства субсидии (при наличии), руб.*</w:t>
            </w:r>
          </w:p>
        </w:tc>
      </w:tr>
      <w:tr w:rsidR="006146DF" w:rsidTr="006146DF">
        <w:tc>
          <w:tcPr>
            <w:tcW w:w="851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146DF" w:rsidTr="006146DF">
        <w:tc>
          <w:tcPr>
            <w:tcW w:w="851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  <w:r w:rsidRPr="00CA0DDA">
              <w:t>Итого:</w:t>
            </w:r>
          </w:p>
        </w:tc>
        <w:tc>
          <w:tcPr>
            <w:tcW w:w="1260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146DF" w:rsidRDefault="006146DF" w:rsidP="006146DF">
      <w:pPr>
        <w:ind w:firstLine="720"/>
        <w:contextualSpacing/>
        <w:jc w:val="both"/>
        <w:rPr>
          <w:sz w:val="28"/>
          <w:szCs w:val="28"/>
        </w:rPr>
      </w:pPr>
    </w:p>
    <w:p w:rsidR="001C6200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>*</w:t>
      </w:r>
      <w:r>
        <w:rPr>
          <w:sz w:val="28"/>
          <w:szCs w:val="28"/>
        </w:rPr>
        <w:t xml:space="preserve"> В случае образования остатков средств субсидии указываются причины их образования.</w:t>
      </w:r>
    </w:p>
    <w:p w:rsidR="006146DF" w:rsidRDefault="006146DF" w:rsidP="006146DF">
      <w:pPr>
        <w:ind w:firstLine="708"/>
        <w:jc w:val="both"/>
        <w:rPr>
          <w:sz w:val="28"/>
          <w:szCs w:val="28"/>
        </w:rPr>
      </w:pP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>Раздел 3. Оценка эффективности реализации социально значимой программы (проекта)</w:t>
      </w: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 xml:space="preserve">3.1. Сведения о достижении значений показателей эффективности реализации социально значимой программы (проекта) </w:t>
      </w: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2040"/>
        <w:gridCol w:w="2270"/>
        <w:gridCol w:w="2069"/>
      </w:tblGrid>
      <w:tr w:rsidR="006146DF" w:rsidRPr="006146DF" w:rsidTr="005719D0">
        <w:tc>
          <w:tcPr>
            <w:tcW w:w="851" w:type="dxa"/>
          </w:tcPr>
          <w:p w:rsidR="006146DF" w:rsidRPr="006146DF" w:rsidRDefault="006146DF" w:rsidP="0061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146DF" w:rsidRPr="006146DF" w:rsidRDefault="005719D0" w:rsidP="0057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2040" w:type="dxa"/>
          </w:tcPr>
          <w:p w:rsidR="006146DF" w:rsidRPr="006146DF" w:rsidRDefault="005719D0" w:rsidP="0057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показателей</w:t>
            </w:r>
          </w:p>
        </w:tc>
        <w:tc>
          <w:tcPr>
            <w:tcW w:w="2270" w:type="dxa"/>
          </w:tcPr>
          <w:p w:rsidR="005719D0" w:rsidRPr="006146DF" w:rsidRDefault="005719D0" w:rsidP="0057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69" w:type="dxa"/>
          </w:tcPr>
          <w:p w:rsidR="006146DF" w:rsidRPr="006146DF" w:rsidRDefault="005719D0" w:rsidP="0057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</w:t>
            </w:r>
          </w:p>
        </w:tc>
      </w:tr>
      <w:tr w:rsidR="006146DF" w:rsidRPr="006146DF" w:rsidTr="005719D0">
        <w:tc>
          <w:tcPr>
            <w:tcW w:w="851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6146DF" w:rsidRDefault="005719D0" w:rsidP="0061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значений показателей указываются причины их не достижения.</w:t>
      </w:r>
    </w:p>
    <w:p w:rsidR="005719D0" w:rsidRDefault="005719D0" w:rsidP="006146DF">
      <w:pPr>
        <w:ind w:firstLine="708"/>
        <w:jc w:val="both"/>
        <w:rPr>
          <w:sz w:val="28"/>
          <w:szCs w:val="28"/>
        </w:rPr>
      </w:pPr>
    </w:p>
    <w:p w:rsidR="005719D0" w:rsidRPr="005719D0" w:rsidRDefault="005719D0" w:rsidP="005719D0">
      <w:pPr>
        <w:ind w:firstLine="708"/>
        <w:jc w:val="both"/>
        <w:rPr>
          <w:sz w:val="28"/>
          <w:szCs w:val="28"/>
        </w:rPr>
      </w:pPr>
      <w:r w:rsidRPr="005719D0">
        <w:rPr>
          <w:sz w:val="28"/>
          <w:szCs w:val="28"/>
        </w:rPr>
        <w:t>3.2. Сведения о достижении социально-экономических значений показателей эффективности реализации социально значимой программы (проекта):</w:t>
      </w:r>
    </w:p>
    <w:p w:rsidR="005719D0" w:rsidRPr="005719D0" w:rsidRDefault="005719D0" w:rsidP="005719D0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2268"/>
        <w:gridCol w:w="2127"/>
      </w:tblGrid>
      <w:tr w:rsidR="005719D0" w:rsidRPr="005719D0" w:rsidTr="009D7782">
        <w:tc>
          <w:tcPr>
            <w:tcW w:w="5245" w:type="dxa"/>
          </w:tcPr>
          <w:p w:rsidR="005719D0" w:rsidRPr="005719D0" w:rsidRDefault="004E268B" w:rsidP="004E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2268" w:type="dxa"/>
          </w:tcPr>
          <w:p w:rsidR="005719D0" w:rsidRPr="005719D0" w:rsidRDefault="004E268B" w:rsidP="004E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показателей</w:t>
            </w:r>
          </w:p>
        </w:tc>
        <w:tc>
          <w:tcPr>
            <w:tcW w:w="2127" w:type="dxa"/>
          </w:tcPr>
          <w:p w:rsidR="005719D0" w:rsidRPr="005719D0" w:rsidRDefault="005719D0" w:rsidP="004E268B">
            <w:pPr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Фактическое</w:t>
            </w:r>
          </w:p>
          <w:p w:rsidR="005719D0" w:rsidRPr="005719D0" w:rsidRDefault="005719D0" w:rsidP="004E268B">
            <w:pPr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значение показателя</w:t>
            </w:r>
          </w:p>
        </w:tc>
      </w:tr>
      <w:tr w:rsidR="005719D0" w:rsidRPr="005719D0" w:rsidTr="009D7782">
        <w:tc>
          <w:tcPr>
            <w:tcW w:w="5245" w:type="dxa"/>
          </w:tcPr>
          <w:p w:rsidR="005719D0" w:rsidRPr="005719D0" w:rsidRDefault="005719D0" w:rsidP="004E268B">
            <w:pPr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Количество мероприятий, проведенных совместно с органами местного самоуправления Вилючинского городского округа</w:t>
            </w:r>
          </w:p>
        </w:tc>
        <w:tc>
          <w:tcPr>
            <w:tcW w:w="2268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719D0" w:rsidRPr="005719D0" w:rsidTr="009D7782">
        <w:tc>
          <w:tcPr>
            <w:tcW w:w="5245" w:type="dxa"/>
          </w:tcPr>
          <w:p w:rsidR="005719D0" w:rsidRPr="005719D0" w:rsidRDefault="005719D0" w:rsidP="004E268B">
            <w:pPr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Объем продукции (работ, услуг), выполненных на территории Вилючинского городского округа</w:t>
            </w:r>
          </w:p>
        </w:tc>
        <w:tc>
          <w:tcPr>
            <w:tcW w:w="2268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тыс. руб.</w:t>
            </w:r>
          </w:p>
        </w:tc>
        <w:tc>
          <w:tcPr>
            <w:tcW w:w="2127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719D0" w:rsidRPr="005719D0" w:rsidTr="009D7782">
        <w:tc>
          <w:tcPr>
            <w:tcW w:w="5245" w:type="dxa"/>
          </w:tcPr>
          <w:p w:rsidR="005719D0" w:rsidRPr="005719D0" w:rsidRDefault="005719D0" w:rsidP="004E268B">
            <w:pPr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268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чел.</w:t>
            </w:r>
          </w:p>
        </w:tc>
        <w:tc>
          <w:tcPr>
            <w:tcW w:w="2127" w:type="dxa"/>
          </w:tcPr>
          <w:p w:rsidR="005719D0" w:rsidRPr="005719D0" w:rsidRDefault="005719D0" w:rsidP="005719D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719D0" w:rsidRPr="005719D0" w:rsidTr="009D7782">
        <w:tc>
          <w:tcPr>
            <w:tcW w:w="5245" w:type="dxa"/>
          </w:tcPr>
          <w:p w:rsidR="005719D0" w:rsidRPr="005719D0" w:rsidRDefault="005719D0" w:rsidP="004E268B">
            <w:pPr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Численность добровольцев, привлекаемых к реализации социально значимых программ (проектов) при поддержке органов местного самоуправления Вилючинского городского округа</w:t>
            </w:r>
          </w:p>
        </w:tc>
        <w:tc>
          <w:tcPr>
            <w:tcW w:w="2268" w:type="dxa"/>
          </w:tcPr>
          <w:p w:rsidR="005719D0" w:rsidRPr="005719D0" w:rsidRDefault="005719D0" w:rsidP="004E268B">
            <w:pPr>
              <w:ind w:firstLine="708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чел.</w:t>
            </w:r>
          </w:p>
        </w:tc>
        <w:tc>
          <w:tcPr>
            <w:tcW w:w="2127" w:type="dxa"/>
          </w:tcPr>
          <w:p w:rsidR="005719D0" w:rsidRPr="005719D0" w:rsidRDefault="005719D0" w:rsidP="004E268B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5719D0" w:rsidRPr="005719D0" w:rsidRDefault="005719D0" w:rsidP="004E268B">
      <w:pPr>
        <w:ind w:firstLine="708"/>
        <w:rPr>
          <w:sz w:val="28"/>
          <w:szCs w:val="28"/>
        </w:rPr>
      </w:pPr>
    </w:p>
    <w:p w:rsidR="009D7782" w:rsidRPr="009D7782" w:rsidRDefault="009D7782" w:rsidP="009D7782">
      <w:pPr>
        <w:ind w:firstLine="708"/>
        <w:jc w:val="both"/>
        <w:rPr>
          <w:sz w:val="28"/>
          <w:szCs w:val="28"/>
        </w:rPr>
      </w:pPr>
      <w:r w:rsidRPr="009D7782">
        <w:rPr>
          <w:sz w:val="28"/>
          <w:szCs w:val="28"/>
        </w:rPr>
        <w:lastRenderedPageBreak/>
        <w:t>Раздел 4. Информация об освещении деятельности социально ориентированной некоммерческой организации в средствах массовой информации</w:t>
      </w:r>
    </w:p>
    <w:p w:rsidR="009D7782" w:rsidRPr="009D7782" w:rsidRDefault="009D7782" w:rsidP="009D7782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245"/>
        <w:gridCol w:w="3260"/>
      </w:tblGrid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Источник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Дата размещения</w:t>
            </w: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Печатные издания: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Радио, видеоинформация, телевидение: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Интернет: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5719D0" w:rsidRDefault="005719D0" w:rsidP="006146DF">
      <w:pPr>
        <w:ind w:firstLine="708"/>
        <w:jc w:val="both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Раздел 5. Содержательный отчет о реализации социально значимой программы (проекта):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1) описание проделанной работы;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2) основные результаты;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3) оценка успешности реализации социально значимой программы (проекта);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4) заключительная часть: общие выводы;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5) прочая информация.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Руководитель 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социально ориентированной 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некоммерческой организации    </w:t>
      </w:r>
      <w:r>
        <w:rPr>
          <w:sz w:val="28"/>
          <w:szCs w:val="28"/>
        </w:rPr>
        <w:t xml:space="preserve">    ____________________    </w:t>
      </w:r>
      <w:r w:rsidRPr="009D7782">
        <w:rPr>
          <w:sz w:val="28"/>
          <w:szCs w:val="28"/>
        </w:rPr>
        <w:t xml:space="preserve">  Ф.И.О.</w:t>
      </w:r>
    </w:p>
    <w:p w:rsidR="009D7782" w:rsidRPr="009D7782" w:rsidRDefault="009D7782" w:rsidP="009D7782">
      <w:pPr>
        <w:ind w:firstLine="720"/>
        <w:contextualSpacing/>
        <w:jc w:val="center"/>
        <w:rPr>
          <w:sz w:val="28"/>
          <w:szCs w:val="28"/>
        </w:rPr>
      </w:pPr>
      <w:r w:rsidRPr="009D77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9D77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дата, </w:t>
      </w:r>
      <w:r w:rsidRPr="009D7782">
        <w:rPr>
          <w:sz w:val="28"/>
          <w:szCs w:val="28"/>
        </w:rPr>
        <w:t>подпись)</w:t>
      </w:r>
    </w:p>
    <w:p w:rsidR="009D7782" w:rsidRPr="009D7782" w:rsidRDefault="009D7782" w:rsidP="009D7782">
      <w:pPr>
        <w:ind w:firstLine="720"/>
        <w:contextualSpacing/>
        <w:jc w:val="center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Место печати</w:t>
      </w:r>
    </w:p>
    <w:p w:rsidR="009D7782" w:rsidRDefault="009D7782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707DBE" w:rsidRDefault="00707DBE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137A" w:rsidTr="006C664E">
        <w:tc>
          <w:tcPr>
            <w:tcW w:w="4927" w:type="dxa"/>
          </w:tcPr>
          <w:p w:rsidR="0049137A" w:rsidRDefault="0049137A" w:rsidP="00614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9137A" w:rsidRPr="001C6200" w:rsidRDefault="0049137A" w:rsidP="0049137A">
            <w:pPr>
              <w:jc w:val="both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1C6200">
              <w:rPr>
                <w:sz w:val="28"/>
                <w:szCs w:val="28"/>
              </w:rPr>
              <w:t xml:space="preserve"> </w:t>
            </w:r>
          </w:p>
          <w:p w:rsidR="0049137A" w:rsidRDefault="0049137A" w:rsidP="004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</w:t>
            </w:r>
            <w:r>
              <w:rPr>
                <w:sz w:val="28"/>
                <w:szCs w:val="28"/>
              </w:rPr>
              <w:t>цию социально значимых проектов</w:t>
            </w:r>
          </w:p>
        </w:tc>
      </w:tr>
    </w:tbl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6C664E" w:rsidP="006C664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6C664E" w:rsidRDefault="006C664E" w:rsidP="006C664E">
      <w:pPr>
        <w:ind w:firstLine="708"/>
        <w:jc w:val="both"/>
        <w:rPr>
          <w:sz w:val="28"/>
          <w:szCs w:val="28"/>
        </w:rPr>
      </w:pPr>
    </w:p>
    <w:p w:rsidR="006C664E" w:rsidRPr="006C664E" w:rsidRDefault="006C664E" w:rsidP="00AF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64E">
        <w:rPr>
          <w:b/>
          <w:bCs/>
          <w:sz w:val="28"/>
          <w:szCs w:val="28"/>
        </w:rPr>
        <w:t xml:space="preserve">СОГЛАШЕНИЕ 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C664E">
        <w:rPr>
          <w:sz w:val="27"/>
          <w:szCs w:val="27"/>
        </w:rPr>
        <w:t>о предоставлении финансовых средств из бюджета Вилючинского городского округа в рамках реализации мероприятий подпрограммы 4 «Развитие гражданской активности и поддержка некоммерческих  организаций Вилючинского городского округа» муниципальной программы «Реализация государственной национальной политики и укрепление гражданского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C664E">
        <w:rPr>
          <w:sz w:val="27"/>
          <w:szCs w:val="27"/>
        </w:rPr>
        <w:t xml:space="preserve"> единства в Вилючинском городском округе» </w:t>
      </w:r>
    </w:p>
    <w:p w:rsidR="006C664E" w:rsidRPr="006C664E" w:rsidRDefault="006C664E" w:rsidP="006C66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64E" w:rsidRPr="006C664E" w:rsidRDefault="006C664E" w:rsidP="006C66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664E">
        <w:rPr>
          <w:spacing w:val="-1"/>
          <w:sz w:val="28"/>
          <w:szCs w:val="28"/>
        </w:rPr>
        <w:t>г. Вилючинск</w:t>
      </w:r>
      <w:r w:rsidRPr="006C664E">
        <w:rPr>
          <w:sz w:val="28"/>
          <w:szCs w:val="28"/>
        </w:rPr>
        <w:t xml:space="preserve">                                                                                                      Дата</w:t>
      </w:r>
    </w:p>
    <w:p w:rsidR="006C664E" w:rsidRPr="006C664E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64E" w:rsidRPr="00507634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ab/>
        <w:t>Отдел по работе с отдельными категориями граждан администрации Вилючинского городского округа (далее - Отдел), в лице ___________________, действующей на основании _________________, с одной стороны, и __________________</w:t>
      </w:r>
      <w:r w:rsidRPr="00507634">
        <w:rPr>
          <w:sz w:val="28"/>
          <w:szCs w:val="28"/>
        </w:rPr>
        <w:t>______________________________________________</w:t>
      </w:r>
    </w:p>
    <w:p w:rsidR="006C664E" w:rsidRPr="00507634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</w:pPr>
      <w:r w:rsidRPr="00507634">
        <w:rPr>
          <w:sz w:val="28"/>
          <w:szCs w:val="28"/>
        </w:rPr>
        <w:t xml:space="preserve">                                         </w:t>
      </w:r>
      <w:r w:rsidRPr="00507634">
        <w:t>(полное наименование организации)</w:t>
      </w:r>
    </w:p>
    <w:p w:rsidR="006C664E" w:rsidRPr="00507634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 в лице __________________</w:t>
      </w:r>
      <w:r w:rsidRPr="00507634">
        <w:rPr>
          <w:sz w:val="28"/>
          <w:szCs w:val="28"/>
        </w:rPr>
        <w:t>________________________________________</w:t>
      </w:r>
    </w:p>
    <w:p w:rsidR="006C664E" w:rsidRPr="00507634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</w:pPr>
      <w:r w:rsidRPr="00507634">
        <w:t xml:space="preserve">                                 (должность, ФИО руководителя организации)</w:t>
      </w:r>
    </w:p>
    <w:p w:rsidR="006C664E" w:rsidRPr="006C664E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664E">
        <w:rPr>
          <w:sz w:val="28"/>
          <w:szCs w:val="28"/>
        </w:rPr>
        <w:t>(далее – Получатель), действующего на основании устава, с другой стороны (далее - Стороны), заключили настоящее Соглашение о нижеследующем (далее – Соглашение).</w:t>
      </w:r>
      <w:proofErr w:type="gramEnd"/>
    </w:p>
    <w:p w:rsidR="006C664E" w:rsidRPr="006C664E" w:rsidRDefault="006C664E" w:rsidP="006C664E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64E" w:rsidRDefault="006C664E" w:rsidP="006C664E">
      <w:pPr>
        <w:widowControl w:val="0"/>
        <w:numPr>
          <w:ilvl w:val="0"/>
          <w:numId w:val="40"/>
        </w:numPr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664E">
        <w:rPr>
          <w:sz w:val="28"/>
          <w:szCs w:val="28"/>
        </w:rPr>
        <w:t>Предмет соглашения</w:t>
      </w:r>
    </w:p>
    <w:p w:rsidR="00507634" w:rsidRPr="006C664E" w:rsidRDefault="00507634" w:rsidP="00507634">
      <w:pPr>
        <w:widowControl w:val="0"/>
        <w:shd w:val="clear" w:color="auto" w:fill="FFFFFF"/>
        <w:tabs>
          <w:tab w:val="left" w:leader="underscore" w:pos="-8280"/>
        </w:tabs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C664E" w:rsidRPr="00507634" w:rsidRDefault="006C664E" w:rsidP="006C664E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Настоящее Соглашение определяет порядок предоставления финансовых средств из бюджета Вилючинского городского округа, </w:t>
      </w:r>
      <w:r w:rsidRPr="00507634">
        <w:rPr>
          <w:sz w:val="28"/>
          <w:szCs w:val="28"/>
        </w:rPr>
        <w:t>с целью</w:t>
      </w:r>
      <w:r w:rsidRPr="006C664E">
        <w:rPr>
          <w:sz w:val="28"/>
          <w:szCs w:val="28"/>
        </w:rPr>
        <w:t xml:space="preserve"> реализации </w:t>
      </w:r>
      <w:r w:rsidRPr="00507634">
        <w:rPr>
          <w:sz w:val="28"/>
          <w:szCs w:val="28"/>
        </w:rPr>
        <w:t xml:space="preserve">социального </w:t>
      </w:r>
      <w:r w:rsidRPr="006C664E">
        <w:rPr>
          <w:sz w:val="28"/>
          <w:szCs w:val="28"/>
        </w:rPr>
        <w:t>проекта ________________</w:t>
      </w:r>
      <w:r w:rsidRPr="00507634">
        <w:rPr>
          <w:sz w:val="28"/>
          <w:szCs w:val="28"/>
        </w:rPr>
        <w:t>____</w:t>
      </w:r>
      <w:r w:rsidR="00507634">
        <w:rPr>
          <w:sz w:val="28"/>
          <w:szCs w:val="28"/>
        </w:rPr>
        <w:t>_____________________________</w:t>
      </w:r>
      <w:r w:rsidRPr="006C664E">
        <w:rPr>
          <w:sz w:val="28"/>
          <w:szCs w:val="28"/>
        </w:rPr>
        <w:t>,</w:t>
      </w: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both"/>
      </w:pPr>
      <w:r w:rsidRPr="00507634">
        <w:t xml:space="preserve">                                                    (название социального проекта)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 в рамках реализации мероприятий подпрограммы 4 «Развитие гражданской активности и поддержка некоммерческих  организаций Вилючинского городского округа» муниципальной программы «Реализация государственной национальной политики и укрепление гражданского единства в Вилючинском городском округе», утвержденной постановлением администрации Вилючинского городского округа _________ (далее программа).</w:t>
      </w:r>
    </w:p>
    <w:p w:rsidR="00AF4D43" w:rsidRDefault="006C664E" w:rsidP="006C664E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Субсидия получателю предоставляется с целью </w:t>
      </w:r>
      <w:r w:rsidRPr="006C664E">
        <w:rPr>
          <w:sz w:val="28"/>
          <w:szCs w:val="28"/>
        </w:rPr>
        <w:t>____________________</w:t>
      </w:r>
      <w:r w:rsidR="00AF4D43">
        <w:rPr>
          <w:sz w:val="28"/>
          <w:szCs w:val="28"/>
        </w:rPr>
        <w:t>.</w:t>
      </w:r>
    </w:p>
    <w:p w:rsidR="006C664E" w:rsidRPr="006C664E" w:rsidRDefault="00AF4D43" w:rsidP="00AF4D43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AF4D43">
        <w:t>(указать цель проекта)</w:t>
      </w:r>
      <w:r w:rsidR="006C664E" w:rsidRPr="006C664E">
        <w:t xml:space="preserve"> </w:t>
      </w: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lastRenderedPageBreak/>
        <w:t>2. Размер и порядок предоставления Субсидии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2.1. </w:t>
      </w:r>
      <w:r w:rsidRPr="00507634">
        <w:rPr>
          <w:spacing w:val="-1"/>
          <w:sz w:val="28"/>
          <w:szCs w:val="28"/>
        </w:rPr>
        <w:t>Общая сумма субсидии составляет</w:t>
      </w:r>
      <w:proofErr w:type="gramStart"/>
      <w:r w:rsidRPr="006C664E">
        <w:rPr>
          <w:sz w:val="28"/>
          <w:szCs w:val="28"/>
        </w:rPr>
        <w:t xml:space="preserve"> </w:t>
      </w:r>
    </w:p>
    <w:p w:rsidR="006C664E" w:rsidRPr="00507634" w:rsidRDefault="006C664E">
      <w:pPr>
        <w:rPr>
          <w:sz w:val="28"/>
          <w:szCs w:val="28"/>
        </w:rPr>
      </w:pPr>
      <w:proofErr w:type="gramEnd"/>
      <w:r w:rsidRPr="00507634">
        <w:rPr>
          <w:sz w:val="28"/>
          <w:szCs w:val="28"/>
        </w:rPr>
        <w:t>_____________________________________</w:t>
      </w:r>
      <w:r w:rsidR="007F65A6" w:rsidRPr="00507634">
        <w:rPr>
          <w:sz w:val="28"/>
          <w:szCs w:val="28"/>
        </w:rPr>
        <w:t>_______________________________;</w:t>
      </w:r>
    </w:p>
    <w:p w:rsidR="007F65A6" w:rsidRPr="00A82480" w:rsidRDefault="006C664E" w:rsidP="006C664E">
      <w:pPr>
        <w:widowControl w:val="0"/>
        <w:autoSpaceDE w:val="0"/>
        <w:autoSpaceDN w:val="0"/>
        <w:adjustRightInd w:val="0"/>
        <w:jc w:val="both"/>
      </w:pPr>
      <w:r w:rsidRPr="00507634">
        <w:rPr>
          <w:sz w:val="28"/>
          <w:szCs w:val="28"/>
        </w:rPr>
        <w:t xml:space="preserve">                                            </w:t>
      </w:r>
      <w:r w:rsidRPr="00A82480">
        <w:t>(сумма прописью)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>в том числе:</w:t>
      </w:r>
    </w:p>
    <w:p w:rsidR="007F65A6" w:rsidRPr="00507634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>- за счет сре</w:t>
      </w:r>
      <w:proofErr w:type="gramStart"/>
      <w:r w:rsidRPr="006C664E">
        <w:rPr>
          <w:sz w:val="28"/>
          <w:szCs w:val="28"/>
        </w:rPr>
        <w:t>дств кр</w:t>
      </w:r>
      <w:proofErr w:type="gramEnd"/>
      <w:r w:rsidRPr="006C664E">
        <w:rPr>
          <w:sz w:val="28"/>
          <w:szCs w:val="28"/>
        </w:rPr>
        <w:t xml:space="preserve">аевого бюджета </w:t>
      </w:r>
    </w:p>
    <w:p w:rsidR="007F65A6" w:rsidRPr="00507634" w:rsidRDefault="007F65A6">
      <w:pPr>
        <w:rPr>
          <w:sz w:val="28"/>
          <w:szCs w:val="28"/>
        </w:rPr>
      </w:pPr>
      <w:r w:rsidRPr="00507634">
        <w:rPr>
          <w:sz w:val="28"/>
          <w:szCs w:val="28"/>
        </w:rPr>
        <w:t>____________________________________________________________________;</w:t>
      </w:r>
    </w:p>
    <w:p w:rsidR="007F65A6" w:rsidRPr="00A82480" w:rsidRDefault="007F65A6" w:rsidP="006C664E">
      <w:pPr>
        <w:widowControl w:val="0"/>
        <w:autoSpaceDE w:val="0"/>
        <w:autoSpaceDN w:val="0"/>
        <w:adjustRightInd w:val="0"/>
        <w:jc w:val="both"/>
      </w:pPr>
      <w:r w:rsidRPr="00A82480">
        <w:t xml:space="preserve">                                            </w:t>
      </w:r>
      <w:r w:rsidR="00A82480">
        <w:t xml:space="preserve">         </w:t>
      </w:r>
      <w:r w:rsidRPr="00A82480">
        <w:t xml:space="preserve"> (сумма прописью)</w:t>
      </w:r>
    </w:p>
    <w:p w:rsidR="007F65A6" w:rsidRPr="00507634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- за счет средств местного бюджета </w:t>
      </w:r>
    </w:p>
    <w:p w:rsidR="007F65A6" w:rsidRPr="00507634" w:rsidRDefault="007F65A6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7634">
        <w:rPr>
          <w:sz w:val="28"/>
          <w:szCs w:val="28"/>
        </w:rPr>
        <w:t>____________________________________________________________________;</w:t>
      </w:r>
    </w:p>
    <w:p w:rsidR="007F65A6" w:rsidRPr="00A82480" w:rsidRDefault="007F65A6" w:rsidP="006C664E">
      <w:pPr>
        <w:widowControl w:val="0"/>
        <w:autoSpaceDE w:val="0"/>
        <w:autoSpaceDN w:val="0"/>
        <w:adjustRightInd w:val="0"/>
        <w:jc w:val="both"/>
      </w:pPr>
      <w:r w:rsidRPr="00507634">
        <w:rPr>
          <w:sz w:val="28"/>
          <w:szCs w:val="28"/>
        </w:rPr>
        <w:t xml:space="preserve">                                              </w:t>
      </w:r>
      <w:r w:rsidRPr="00A82480">
        <w:t>(сумма прописью)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64E">
        <w:rPr>
          <w:sz w:val="28"/>
          <w:szCs w:val="28"/>
        </w:rPr>
        <w:t>2.2. Субсидия подлежит расходованию до 15 ноября текущего года.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 Права и обязанности Сторон</w:t>
      </w:r>
    </w:p>
    <w:p w:rsidR="007F65A6" w:rsidRPr="006C664E" w:rsidRDefault="007F65A6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 Получатель обязуется: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3.1.1. Использовать субсидию в соответствии с целями, представленными п. 1.2.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3.1.2. </w:t>
      </w:r>
      <w:proofErr w:type="gramStart"/>
      <w:r w:rsidRPr="006C664E">
        <w:rPr>
          <w:spacing w:val="-1"/>
          <w:sz w:val="28"/>
          <w:szCs w:val="28"/>
        </w:rPr>
        <w:t xml:space="preserve">Представлять </w:t>
      </w:r>
      <w:hyperlink w:anchor="Par278" w:history="1">
        <w:r w:rsidRPr="006C664E">
          <w:rPr>
            <w:spacing w:val="-1"/>
            <w:sz w:val="28"/>
            <w:szCs w:val="28"/>
          </w:rPr>
          <w:t>отчет</w:t>
        </w:r>
      </w:hyperlink>
      <w:r w:rsidRPr="006C664E">
        <w:rPr>
          <w:spacing w:val="-1"/>
          <w:sz w:val="28"/>
          <w:szCs w:val="28"/>
        </w:rPr>
        <w:t xml:space="preserve"> о ходе реализации социально значимой программы (проекта) в срок до 1 числа каждого месяца по форме согласно приложению № </w:t>
      </w:r>
      <w:r w:rsidR="00876C46">
        <w:rPr>
          <w:spacing w:val="-1"/>
          <w:sz w:val="28"/>
          <w:szCs w:val="28"/>
        </w:rPr>
        <w:t>3</w:t>
      </w:r>
      <w:r w:rsidRPr="006C664E">
        <w:rPr>
          <w:spacing w:val="-1"/>
          <w:sz w:val="28"/>
          <w:szCs w:val="28"/>
        </w:rPr>
        <w:t xml:space="preserve"> к </w:t>
      </w:r>
      <w:r w:rsidR="00876C46">
        <w:rPr>
          <w:spacing w:val="-1"/>
          <w:sz w:val="28"/>
          <w:szCs w:val="28"/>
        </w:rPr>
        <w:t>Порядку предоставления субсидий социально – ориентированным некоммерческим организациям в Вилючинском городском округе, утвержденному постановлением администрации Вилючинского городского округа,</w:t>
      </w:r>
      <w:r w:rsidRPr="006C664E">
        <w:rPr>
          <w:spacing w:val="-1"/>
          <w:sz w:val="28"/>
          <w:szCs w:val="28"/>
        </w:rPr>
        <w:t xml:space="preserve"> с приложением копий первичных документов (договоров, счетов, накладных на получение материально-технических средств или актов о приемке материально-технических средств, платежных поручений об</w:t>
      </w:r>
      <w:proofErr w:type="gramEnd"/>
      <w:r w:rsidRPr="006C664E">
        <w:rPr>
          <w:spacing w:val="-1"/>
          <w:sz w:val="28"/>
          <w:szCs w:val="28"/>
        </w:rPr>
        <w:t xml:space="preserve"> оплате материально-технических средств).</w:t>
      </w: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3.1.3. </w:t>
      </w:r>
      <w:proofErr w:type="gramStart"/>
      <w:r w:rsidRPr="006C664E">
        <w:rPr>
          <w:spacing w:val="-1"/>
          <w:sz w:val="28"/>
          <w:szCs w:val="28"/>
        </w:rPr>
        <w:t xml:space="preserve">Представить </w:t>
      </w:r>
      <w:hyperlink w:anchor="Par278" w:history="1">
        <w:r w:rsidRPr="006C664E">
          <w:rPr>
            <w:spacing w:val="-1"/>
            <w:sz w:val="28"/>
            <w:szCs w:val="28"/>
          </w:rPr>
          <w:t>отчет</w:t>
        </w:r>
      </w:hyperlink>
      <w:r w:rsidRPr="006C664E">
        <w:rPr>
          <w:spacing w:val="-1"/>
          <w:sz w:val="28"/>
          <w:szCs w:val="28"/>
        </w:rPr>
        <w:t xml:space="preserve"> об использовании субсидии в срок до 15 ноября текущего года по форме согласно приложению № </w:t>
      </w:r>
      <w:r w:rsidR="00876C46">
        <w:rPr>
          <w:spacing w:val="-1"/>
          <w:sz w:val="28"/>
          <w:szCs w:val="28"/>
        </w:rPr>
        <w:t>4</w:t>
      </w:r>
      <w:r w:rsidRPr="006C664E">
        <w:rPr>
          <w:spacing w:val="-1"/>
          <w:sz w:val="28"/>
          <w:szCs w:val="28"/>
        </w:rPr>
        <w:t xml:space="preserve"> к </w:t>
      </w:r>
      <w:r w:rsidR="00876C46" w:rsidRPr="00876C46">
        <w:rPr>
          <w:spacing w:val="-1"/>
          <w:sz w:val="28"/>
          <w:szCs w:val="28"/>
        </w:rPr>
        <w:t xml:space="preserve">Порядку предоставления субсидий социально – ориентированным некоммерческим организациям в Вилючинском городском округе, утвержденному постановлением администрации Вилючинского городского округа </w:t>
      </w:r>
      <w:r w:rsidRPr="006C664E">
        <w:rPr>
          <w:spacing w:val="-1"/>
          <w:sz w:val="28"/>
          <w:szCs w:val="28"/>
        </w:rPr>
        <w:t>с приложением копий первичных документов (договоров, счетов, накладных на получение материально-технических средств или актов о приемке материально-технических средств, платежных поручений об оплате материально-технических средств)</w:t>
      </w:r>
      <w:r w:rsidR="007F65A6" w:rsidRPr="00507634">
        <w:rPr>
          <w:spacing w:val="-1"/>
          <w:sz w:val="28"/>
          <w:szCs w:val="28"/>
        </w:rPr>
        <w:t>.</w:t>
      </w:r>
      <w:proofErr w:type="gramEnd"/>
    </w:p>
    <w:p w:rsidR="00507634" w:rsidRPr="00507634" w:rsidRDefault="007F65A6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7634">
        <w:rPr>
          <w:spacing w:val="-1"/>
          <w:sz w:val="28"/>
          <w:szCs w:val="28"/>
        </w:rPr>
        <w:t>3.1.</w:t>
      </w:r>
      <w:r w:rsidR="00507634" w:rsidRPr="00507634">
        <w:rPr>
          <w:spacing w:val="-1"/>
          <w:sz w:val="28"/>
          <w:szCs w:val="28"/>
        </w:rPr>
        <w:t>4</w:t>
      </w:r>
      <w:r w:rsidRPr="00507634">
        <w:rPr>
          <w:spacing w:val="-1"/>
          <w:sz w:val="28"/>
          <w:szCs w:val="28"/>
        </w:rPr>
        <w:t xml:space="preserve">. Обеспечить достижение </w:t>
      </w:r>
      <w:r w:rsidR="00507634" w:rsidRPr="00507634">
        <w:rPr>
          <w:spacing w:val="-1"/>
          <w:sz w:val="28"/>
          <w:szCs w:val="28"/>
        </w:rPr>
        <w:t xml:space="preserve">следующих </w:t>
      </w:r>
      <w:proofErr w:type="gramStart"/>
      <w:r w:rsidR="00507634" w:rsidRPr="00507634">
        <w:rPr>
          <w:spacing w:val="-1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="00507634" w:rsidRPr="00507634">
        <w:rPr>
          <w:spacing w:val="-1"/>
          <w:sz w:val="28"/>
          <w:szCs w:val="28"/>
        </w:rPr>
        <w:t>:</w:t>
      </w:r>
    </w:p>
    <w:p w:rsidR="007F65A6" w:rsidRPr="00507634" w:rsidRDefault="00437574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-_______________________________________________________________</w:t>
      </w:r>
      <w:r w:rsidR="00507634" w:rsidRPr="00507634">
        <w:rPr>
          <w:spacing w:val="-1"/>
          <w:sz w:val="28"/>
          <w:szCs w:val="28"/>
        </w:rPr>
        <w:t>;</w:t>
      </w:r>
    </w:p>
    <w:p w:rsidR="00507634" w:rsidRPr="00507634" w:rsidRDefault="00507634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7634">
        <w:rPr>
          <w:spacing w:val="-1"/>
          <w:sz w:val="28"/>
          <w:szCs w:val="28"/>
        </w:rPr>
        <w:t xml:space="preserve">- </w:t>
      </w:r>
      <w:r w:rsidR="00437574">
        <w:rPr>
          <w:spacing w:val="-1"/>
          <w:sz w:val="28"/>
          <w:szCs w:val="28"/>
        </w:rPr>
        <w:t>_______________________________________________________________</w:t>
      </w:r>
      <w:r w:rsidRPr="00507634">
        <w:rPr>
          <w:spacing w:val="-1"/>
          <w:sz w:val="28"/>
          <w:szCs w:val="28"/>
        </w:rPr>
        <w:t>;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7634">
        <w:rPr>
          <w:spacing w:val="-1"/>
          <w:sz w:val="28"/>
          <w:szCs w:val="28"/>
        </w:rPr>
        <w:t xml:space="preserve">- </w:t>
      </w:r>
      <w:r w:rsidR="00437574">
        <w:rPr>
          <w:spacing w:val="-1"/>
          <w:sz w:val="28"/>
          <w:szCs w:val="28"/>
        </w:rPr>
        <w:t>_______________________________________________________________</w:t>
      </w:r>
      <w:r w:rsidRPr="00507634">
        <w:rPr>
          <w:spacing w:val="-1"/>
          <w:sz w:val="28"/>
          <w:szCs w:val="28"/>
        </w:rPr>
        <w:t>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</w:t>
      </w:r>
      <w:r w:rsidR="00507634" w:rsidRPr="00507634">
        <w:rPr>
          <w:spacing w:val="-1"/>
          <w:sz w:val="28"/>
          <w:szCs w:val="28"/>
        </w:rPr>
        <w:t>5</w:t>
      </w:r>
      <w:r w:rsidRPr="006C664E">
        <w:rPr>
          <w:spacing w:val="-1"/>
          <w:sz w:val="28"/>
          <w:szCs w:val="28"/>
        </w:rPr>
        <w:t>. В случае изменения платежных реквизитов незамедлительно уведомить Отдел путем направления соответствующего письменного извещения, подписанного уполномоченным лицом.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lastRenderedPageBreak/>
        <w:t>3.1.</w:t>
      </w:r>
      <w:r w:rsidR="00507634" w:rsidRPr="00507634">
        <w:rPr>
          <w:spacing w:val="-1"/>
          <w:sz w:val="28"/>
          <w:szCs w:val="28"/>
        </w:rPr>
        <w:t>6</w:t>
      </w:r>
      <w:r w:rsidRPr="006C664E">
        <w:rPr>
          <w:spacing w:val="-1"/>
          <w:sz w:val="28"/>
          <w:szCs w:val="28"/>
        </w:rPr>
        <w:t>. Представлять по запросу Отдела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Отделу при проведении последним таких проверок (контрольных мероприятий).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</w:t>
      </w:r>
      <w:r w:rsidR="00507634" w:rsidRPr="00507634">
        <w:rPr>
          <w:spacing w:val="-1"/>
          <w:sz w:val="28"/>
          <w:szCs w:val="28"/>
        </w:rPr>
        <w:t>7</w:t>
      </w:r>
      <w:r w:rsidRPr="006C664E">
        <w:rPr>
          <w:spacing w:val="-1"/>
          <w:sz w:val="28"/>
          <w:szCs w:val="28"/>
        </w:rPr>
        <w:t xml:space="preserve">. Обеспечить </w:t>
      </w:r>
      <w:proofErr w:type="spellStart"/>
      <w:r w:rsidRPr="006C664E">
        <w:rPr>
          <w:spacing w:val="-1"/>
          <w:sz w:val="28"/>
          <w:szCs w:val="28"/>
        </w:rPr>
        <w:t>софинансирование</w:t>
      </w:r>
      <w:proofErr w:type="spellEnd"/>
      <w:r w:rsidRPr="006C664E">
        <w:rPr>
          <w:spacing w:val="-1"/>
          <w:sz w:val="28"/>
          <w:szCs w:val="28"/>
        </w:rPr>
        <w:t xml:space="preserve"> расходных обязательств Отдела, возникающих при реализации программы, указанной в п. 1.1. настоящего Соглашения, за счет привлеченных средств (без учета субсидии из краевого и местного бюджета) в размере не менее 10 % от общей суммы предоставленной субсидии.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</w:t>
      </w:r>
      <w:r w:rsidR="00507634" w:rsidRPr="00507634">
        <w:rPr>
          <w:spacing w:val="-1"/>
          <w:sz w:val="28"/>
          <w:szCs w:val="28"/>
        </w:rPr>
        <w:t>8</w:t>
      </w:r>
      <w:r w:rsidRPr="006C664E">
        <w:rPr>
          <w:spacing w:val="-1"/>
          <w:sz w:val="28"/>
          <w:szCs w:val="28"/>
        </w:rPr>
        <w:t>. Получатель вправе обращаться в Отдел за разъяснениями в связи с исполнением настоящего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3.1.</w:t>
      </w:r>
      <w:r w:rsidR="00507634" w:rsidRPr="00507634">
        <w:rPr>
          <w:spacing w:val="-1"/>
          <w:sz w:val="28"/>
          <w:szCs w:val="28"/>
        </w:rPr>
        <w:t>9</w:t>
      </w:r>
      <w:r w:rsidRPr="006C664E">
        <w:rPr>
          <w:spacing w:val="-1"/>
          <w:sz w:val="28"/>
          <w:szCs w:val="28"/>
        </w:rPr>
        <w:t>. Получатель дает согласие на осуществление главным распорядителем бюджетных средств, предоставившим субсидию, и органам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3.2. Отдел обязуется: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3.2.1. Перечислить Получателю Субсидию на расчетный счет</w:t>
      </w:r>
      <w:r w:rsidR="00507634" w:rsidRPr="00507634">
        <w:rPr>
          <w:spacing w:val="-1"/>
          <w:sz w:val="28"/>
          <w:szCs w:val="28"/>
        </w:rPr>
        <w:t>,</w:t>
      </w:r>
      <w:r w:rsidRPr="006C664E">
        <w:rPr>
          <w:spacing w:val="-1"/>
          <w:sz w:val="28"/>
          <w:szCs w:val="28"/>
        </w:rPr>
        <w:t xml:space="preserve"> открытый в кредитной организации в целях и в размере, предусмотренных настоящим Соглашением.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3.2.2. Отдел вправе запрашивать у получателя информацию и документы, необходимые для исполнения Соглашения, а также для проведения проверок (контрольных мероприятий), предусмотренных настоящим Соглашением.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3.2.3. В случае неисполнения Получателем обязательств, установленных Соглашением, принять решение о приостановлении либо прекращении перечисления Субсидии.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3.2.4. Проводить проверки (выездные и камеральные), а также иные контрольные мероприятия, связанные с исполнением Получателем условий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4. Ответственность сторон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4.2. Невыполнение Получателем условий Соглашения может являться основанием для уменьшения размера либо непредставления Субсидии в установленном порядке в последующие годы реализации Программы.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6C664E">
        <w:rPr>
          <w:sz w:val="28"/>
          <w:szCs w:val="28"/>
        </w:rPr>
        <w:t xml:space="preserve">5. Порядок возврата субсидий 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23" w:name="Par89"/>
      <w:bookmarkEnd w:id="23"/>
      <w:r w:rsidRPr="006C664E">
        <w:rPr>
          <w:sz w:val="28"/>
          <w:szCs w:val="28"/>
        </w:rPr>
        <w:t xml:space="preserve">5.1. Субсидия подлежит возврату в бюджет Вилючинского городского округа в случае нецелевого использования субсидии, в том числе выявленного по результатам контроля. 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5.2. При выявлении обстоятельств, указанных в </w:t>
      </w:r>
      <w:hyperlink w:anchor="Par89" w:history="1">
        <w:r w:rsidRPr="006C664E">
          <w:rPr>
            <w:sz w:val="28"/>
            <w:szCs w:val="28"/>
          </w:rPr>
          <w:t>пункте 5.1</w:t>
        </w:r>
      </w:hyperlink>
      <w:r w:rsidRPr="006C664E">
        <w:rPr>
          <w:sz w:val="28"/>
          <w:szCs w:val="28"/>
        </w:rPr>
        <w:t xml:space="preserve">. настоящего </w:t>
      </w:r>
      <w:r w:rsidRPr="006C664E">
        <w:rPr>
          <w:sz w:val="28"/>
          <w:szCs w:val="28"/>
        </w:rPr>
        <w:lastRenderedPageBreak/>
        <w:t>Соглашения, получатель возвращает субсидию в бюджет Вилючинского городского округа. Возврат субсидии осуществляется в течение 10 календарных дней на лицевой счет Отдела, со дня получения уведомления. Уведомление о возврате субсидии направляется Отделом получателю в течение 5 календарных дней со дня выявления обстоятельств, указанных в п. 5.1. настоящего Соглашения. При отказе от добровольного возврата указанных сре</w:t>
      </w:r>
      <w:proofErr w:type="gramStart"/>
      <w:r w:rsidRPr="006C664E">
        <w:rPr>
          <w:sz w:val="28"/>
          <w:szCs w:val="28"/>
        </w:rPr>
        <w:t>дств вз</w:t>
      </w:r>
      <w:proofErr w:type="gramEnd"/>
      <w:r w:rsidRPr="006C664E">
        <w:rPr>
          <w:sz w:val="28"/>
          <w:szCs w:val="28"/>
        </w:rPr>
        <w:t>ыскание производится в судебном порядке в соответствии с законодательством Российской Федерации.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C664E">
        <w:rPr>
          <w:sz w:val="28"/>
          <w:szCs w:val="28"/>
        </w:rPr>
        <w:t xml:space="preserve">5.3. В случае несвоевременного возврата средств получателем субсидии уплачиваются пени в размере 1/300 ставки рефинансирования Центрального банка </w:t>
      </w:r>
      <w:proofErr w:type="gramStart"/>
      <w:r w:rsidRPr="006C664E">
        <w:rPr>
          <w:sz w:val="28"/>
          <w:szCs w:val="28"/>
        </w:rPr>
        <w:t>России</w:t>
      </w:r>
      <w:proofErr w:type="gramEnd"/>
      <w:r w:rsidRPr="006C664E">
        <w:rPr>
          <w:sz w:val="28"/>
          <w:szCs w:val="28"/>
        </w:rPr>
        <w:t xml:space="preserve"> за каждый день просрочки считая с 1 января очередного финансового года и (или) с даты нецелевого использования средств. В случае невозврата средств Получатель теряет право на получение в дальнейшем субсидии из бюджета Вилючинского городского округа.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highlight w:val="yellow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6. Срок действия настоящего Соглашения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6.1. Настоящее Соглашение вступает в силу со дня его подписания и действует до полного исполнения Сторонами своих обязательств, но не позднее 15 ноября текущего года.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highlight w:val="yellow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bookmarkStart w:id="24" w:name="Par95"/>
      <w:bookmarkEnd w:id="24"/>
      <w:r w:rsidRPr="006C664E">
        <w:rPr>
          <w:spacing w:val="-1"/>
          <w:sz w:val="28"/>
          <w:szCs w:val="28"/>
        </w:rPr>
        <w:t>7. Порядок рассмотрения споров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7.1. Споры (разногласия), возникающие между Сторонами в связи с исполнением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7.2. Неурегулированные споры (разногласия) подлежат рассмотрению в Арбитражном суде Камчатского края. 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8. Форс-мажор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bookmarkStart w:id="25" w:name="Par210"/>
      <w:bookmarkEnd w:id="25"/>
      <w:r w:rsidRPr="006C664E">
        <w:rPr>
          <w:spacing w:val="-1"/>
          <w:sz w:val="28"/>
          <w:szCs w:val="28"/>
        </w:rPr>
        <w:t xml:space="preserve">8.1. </w:t>
      </w:r>
      <w:proofErr w:type="gramStart"/>
      <w:r w:rsidRPr="006C664E">
        <w:rPr>
          <w:spacing w:val="-1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государственной</w:t>
      </w:r>
      <w:proofErr w:type="gramEnd"/>
      <w:r w:rsidRPr="006C664E">
        <w:rPr>
          <w:spacing w:val="-1"/>
          <w:sz w:val="28"/>
          <w:szCs w:val="28"/>
        </w:rPr>
        <w:t xml:space="preserve"> власти и местного самоуправления), если эти обстоятельства непосредственно повлияли на исполнение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Не являются обстоятельством непреодолимой силы действия третьих лиц, не выполняющих какие-либо обязательства перед Стороной, если данное </w:t>
      </w:r>
      <w:r w:rsidRPr="006C664E">
        <w:rPr>
          <w:spacing w:val="-1"/>
          <w:sz w:val="28"/>
          <w:szCs w:val="28"/>
        </w:rPr>
        <w:lastRenderedPageBreak/>
        <w:t>обстоятельство (действия, бездействие третьих лиц) влияет на исполнение обязательств одной Стороны перед другой.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8.2. 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8.3. В случае если обстоятельства, указанные в </w:t>
      </w:r>
      <w:hyperlink w:anchor="Par210" w:history="1">
        <w:r w:rsidRPr="006C664E">
          <w:rPr>
            <w:spacing w:val="-1"/>
            <w:sz w:val="28"/>
            <w:szCs w:val="28"/>
          </w:rPr>
          <w:t>пункте 8.1</w:t>
        </w:r>
      </w:hyperlink>
      <w:r w:rsidRPr="006C664E">
        <w:rPr>
          <w:spacing w:val="-1"/>
          <w:sz w:val="28"/>
          <w:szCs w:val="28"/>
        </w:rPr>
        <w:t xml:space="preserve">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8.4. 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9. Заключительные положения</w:t>
      </w:r>
    </w:p>
    <w:p w:rsidR="00507634" w:rsidRPr="006C664E" w:rsidRDefault="00507634" w:rsidP="006C664E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bookmarkStart w:id="26" w:name="Par219"/>
      <w:bookmarkEnd w:id="26"/>
      <w:r w:rsidRPr="006C664E">
        <w:rPr>
          <w:spacing w:val="-1"/>
          <w:sz w:val="28"/>
          <w:szCs w:val="28"/>
        </w:rPr>
        <w:t>9.1. Внесение в Соглашение изменений в связи с изменениями законодательства Российской Федерации и законодательства Камчатского края осуществляется Отделом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 и законодательства Камчатского края. Внесенные в Соглашение изменения вступают в силу для Сторон со дня, указанного в уведомлении.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 xml:space="preserve">9.2. Иные не предусмотренные </w:t>
      </w:r>
      <w:hyperlink w:anchor="Par219" w:history="1">
        <w:r w:rsidRPr="006C664E">
          <w:rPr>
            <w:spacing w:val="-1"/>
            <w:sz w:val="28"/>
            <w:szCs w:val="28"/>
          </w:rPr>
          <w:t>пунктом 9.1</w:t>
        </w:r>
      </w:hyperlink>
      <w:r w:rsidRPr="006C664E">
        <w:rPr>
          <w:spacing w:val="-1"/>
          <w:sz w:val="28"/>
          <w:szCs w:val="28"/>
        </w:rPr>
        <w:t xml:space="preserve"> изменения вносятся в Соглашение по согласованию Сторон путем оформления дополнительного соглашения.</w:t>
      </w:r>
    </w:p>
    <w:p w:rsidR="006C664E" w:rsidRPr="00507634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6C664E">
        <w:rPr>
          <w:spacing w:val="-1"/>
          <w:sz w:val="28"/>
          <w:szCs w:val="28"/>
        </w:rPr>
        <w:t>9.3. Соглашение составлено в двух экземплярах, имеющих равную юридическую силу, по одному для каждой из Сторон.</w:t>
      </w:r>
    </w:p>
    <w:p w:rsidR="00507634" w:rsidRPr="00507634" w:rsidRDefault="00507634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507634" w:rsidRPr="006C664E" w:rsidRDefault="00507634" w:rsidP="00507634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507634">
        <w:rPr>
          <w:spacing w:val="-1"/>
          <w:sz w:val="28"/>
          <w:szCs w:val="28"/>
        </w:rPr>
        <w:t>10. Адреса и реквизиты сторон</w:t>
      </w: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C664E" w:rsidRPr="006C664E" w:rsidRDefault="006C664E" w:rsidP="006C664E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530"/>
        <w:gridCol w:w="4644"/>
      </w:tblGrid>
      <w:tr w:rsidR="006C664E" w:rsidRPr="006C664E" w:rsidTr="007C60A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C664E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Уполномоченный орган</w:t>
            </w:r>
          </w:p>
          <w:p w:rsidR="00507634" w:rsidRPr="006C664E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6C664E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_____________ _______________</w:t>
            </w: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(должность)  (подпись)  (Ф.И.О.)</w:t>
            </w: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634" w:rsidRPr="006C664E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М.П.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6C664E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 xml:space="preserve">  Получатель субсидии</w:t>
            </w: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_______________  ______________</w:t>
            </w: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(должность)  (подпись)  (Ф.И.О.)</w:t>
            </w:r>
          </w:p>
          <w:p w:rsidR="00507634" w:rsidRPr="00507634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634" w:rsidRPr="006C664E" w:rsidRDefault="00507634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34">
              <w:rPr>
                <w:sz w:val="28"/>
                <w:szCs w:val="28"/>
              </w:rPr>
              <w:t>М.П.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664E" w:rsidRPr="006C664E" w:rsidRDefault="006C664E" w:rsidP="006C6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664E">
              <w:rPr>
                <w:sz w:val="28"/>
                <w:szCs w:val="28"/>
              </w:rPr>
              <w:t xml:space="preserve">             </w:t>
            </w:r>
          </w:p>
          <w:p w:rsidR="006C664E" w:rsidRPr="006C664E" w:rsidRDefault="006C664E" w:rsidP="006C66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C664E" w:rsidRPr="006C664E" w:rsidRDefault="006C664E" w:rsidP="006C664E">
      <w:pPr>
        <w:ind w:left="360" w:hanging="360"/>
        <w:jc w:val="center"/>
        <w:rPr>
          <w:b/>
          <w:bCs/>
        </w:rPr>
      </w:pPr>
    </w:p>
    <w:p w:rsidR="006C664E" w:rsidRDefault="006C664E" w:rsidP="006C664E">
      <w:pPr>
        <w:ind w:firstLine="708"/>
        <w:jc w:val="both"/>
        <w:rPr>
          <w:sz w:val="28"/>
          <w:szCs w:val="28"/>
        </w:rPr>
      </w:pPr>
    </w:p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A82480" w:rsidRDefault="00A82480" w:rsidP="00876C46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2480" w:rsidTr="00125BD0">
        <w:tc>
          <w:tcPr>
            <w:tcW w:w="4927" w:type="dxa"/>
          </w:tcPr>
          <w:p w:rsidR="00A82480" w:rsidRDefault="00A82480" w:rsidP="006C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5BD0" w:rsidRDefault="00125BD0" w:rsidP="00A82480">
            <w:pPr>
              <w:rPr>
                <w:color w:val="000000"/>
                <w:sz w:val="28"/>
                <w:szCs w:val="28"/>
              </w:rPr>
            </w:pPr>
          </w:p>
          <w:p w:rsidR="00A82480" w:rsidRDefault="00A82480" w:rsidP="00A824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№ 2 к постановлению администрации Вилючинского городского округа </w:t>
            </w:r>
          </w:p>
          <w:p w:rsidR="00A82480" w:rsidRDefault="00A82480" w:rsidP="00A824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 № ______</w:t>
            </w:r>
          </w:p>
        </w:tc>
      </w:tr>
    </w:tbl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Состав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конкурсной комиссии по проведению конкурса на право получения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 xml:space="preserve"> социально ориентированными некоммерческими организациями 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значимых программ (проектов)</w:t>
      </w:r>
    </w:p>
    <w:p w:rsidR="00125BD0" w:rsidRPr="00125BD0" w:rsidRDefault="00125BD0" w:rsidP="00125BD0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125BD0" w:rsidRPr="00125BD0" w:rsidRDefault="00125BD0" w:rsidP="00125BD0">
      <w:pPr>
        <w:spacing w:after="200"/>
        <w:contextualSpacing/>
        <w:jc w:val="both"/>
        <w:rPr>
          <w:b/>
          <w:sz w:val="28"/>
          <w:szCs w:val="28"/>
        </w:rPr>
      </w:pPr>
      <w:r w:rsidRPr="00125BD0">
        <w:rPr>
          <w:b/>
          <w:sz w:val="28"/>
          <w:szCs w:val="28"/>
        </w:rPr>
        <w:t xml:space="preserve">Председатель комиссии: </w:t>
      </w:r>
    </w:p>
    <w:tbl>
      <w:tblPr>
        <w:tblStyle w:val="11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125BD0" w:rsidRPr="00125BD0" w:rsidTr="007C60A6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К.В.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- заместитель главы администрации Вилючинского городского округа;</w:t>
            </w:r>
          </w:p>
        </w:tc>
      </w:tr>
      <w:tr w:rsidR="00125BD0" w:rsidRPr="00125BD0" w:rsidTr="007C60A6">
        <w:tc>
          <w:tcPr>
            <w:tcW w:w="9781" w:type="dxa"/>
            <w:gridSpan w:val="2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125BD0">
              <w:rPr>
                <w:sz w:val="28"/>
                <w:szCs w:val="28"/>
              </w:rPr>
              <w:t>:</w:t>
            </w:r>
          </w:p>
        </w:tc>
      </w:tr>
      <w:tr w:rsidR="00125BD0" w:rsidRPr="00125BD0" w:rsidTr="007C60A6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Э.В.</w:t>
            </w:r>
          </w:p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BD0" w:rsidRPr="00125BD0" w:rsidTr="007C60A6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BD0" w:rsidRPr="00125BD0" w:rsidTr="007C60A6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Я.С.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советник</w:t>
            </w:r>
            <w:r w:rsidRPr="00125BD0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</w:tc>
      </w:tr>
      <w:tr w:rsidR="00125BD0" w:rsidRPr="00125BD0" w:rsidTr="007C60A6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BD0" w:rsidRPr="00125BD0" w:rsidTr="007C60A6">
        <w:tc>
          <w:tcPr>
            <w:tcW w:w="3686" w:type="dxa"/>
          </w:tcPr>
          <w:p w:rsidR="00437574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5BD0">
              <w:rPr>
                <w:sz w:val="28"/>
                <w:szCs w:val="28"/>
              </w:rPr>
              <w:t>Бабинская</w:t>
            </w:r>
            <w:proofErr w:type="spellEnd"/>
            <w:r w:rsidRPr="00125BD0"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437574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советник </w:t>
            </w:r>
            <w:r>
              <w:rPr>
                <w:sz w:val="28"/>
                <w:szCs w:val="28"/>
              </w:rPr>
              <w:t>юридического отдела</w:t>
            </w:r>
            <w:r w:rsidRPr="00125BD0">
              <w:rPr>
                <w:sz w:val="28"/>
                <w:szCs w:val="28"/>
              </w:rPr>
              <w:t xml:space="preserve">  администрации Вилючинского городского округа;</w:t>
            </w:r>
          </w:p>
        </w:tc>
      </w:tr>
      <w:tr w:rsidR="00437574" w:rsidRPr="00125BD0" w:rsidTr="007C60A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Pr="00125BD0" w:rsidRDefault="00437574" w:rsidP="007C60A6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Ильина Л.А.</w:t>
            </w:r>
          </w:p>
        </w:tc>
        <w:tc>
          <w:tcPr>
            <w:tcW w:w="6095" w:type="dxa"/>
          </w:tcPr>
          <w:p w:rsidR="00437574" w:rsidRPr="00125BD0" w:rsidRDefault="00437574" w:rsidP="007C60A6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- председатель Совета по вопросам коренных малочисленных народов Севера при администрации Вилючинского городского округа (по согласованию).</w:t>
            </w:r>
          </w:p>
        </w:tc>
      </w:tr>
      <w:tr w:rsidR="00437574" w:rsidRPr="00125BD0" w:rsidTr="007C60A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5BD0">
              <w:rPr>
                <w:sz w:val="28"/>
                <w:szCs w:val="28"/>
              </w:rPr>
              <w:t>Мигачев</w:t>
            </w:r>
            <w:proofErr w:type="spellEnd"/>
            <w:r w:rsidRPr="00125BD0">
              <w:rPr>
                <w:sz w:val="28"/>
                <w:szCs w:val="28"/>
              </w:rPr>
              <w:t xml:space="preserve"> М.В.</w:t>
            </w:r>
          </w:p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Ю.С.</w:t>
            </w:r>
          </w:p>
        </w:tc>
        <w:tc>
          <w:tcPr>
            <w:tcW w:w="6095" w:type="dxa"/>
          </w:tcPr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</w:t>
            </w:r>
            <w:r w:rsidRPr="00437574">
              <w:rPr>
                <w:sz w:val="28"/>
                <w:szCs w:val="28"/>
              </w:rPr>
              <w:t>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37574" w:rsidRPr="00125BD0" w:rsidTr="007C60A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В.Ю.</w:t>
            </w:r>
          </w:p>
        </w:tc>
        <w:tc>
          <w:tcPr>
            <w:tcW w:w="6095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125BD0">
              <w:rPr>
                <w:sz w:val="28"/>
                <w:szCs w:val="28"/>
              </w:rPr>
              <w:t>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37574" w:rsidRPr="00125BD0" w:rsidTr="007C60A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25BD0" w:rsidRPr="00125BD0" w:rsidRDefault="00125BD0" w:rsidP="00125BD0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125BD0" w:rsidRDefault="00125BD0" w:rsidP="006C664E">
      <w:pPr>
        <w:ind w:firstLine="708"/>
        <w:jc w:val="both"/>
        <w:rPr>
          <w:sz w:val="28"/>
          <w:szCs w:val="28"/>
        </w:rPr>
      </w:pPr>
    </w:p>
    <w:p w:rsidR="00125BD0" w:rsidRDefault="00125BD0" w:rsidP="006C664E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5BD0" w:rsidTr="00125BD0">
        <w:tc>
          <w:tcPr>
            <w:tcW w:w="4927" w:type="dxa"/>
          </w:tcPr>
          <w:p w:rsidR="00125BD0" w:rsidRDefault="00125BD0" w:rsidP="007C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5BD0" w:rsidRDefault="00125BD0" w:rsidP="007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3 к постановлению администрации Вилючинского городского округа </w:t>
            </w:r>
          </w:p>
          <w:p w:rsidR="00125BD0" w:rsidRDefault="00125BD0" w:rsidP="007C60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 № ______</w:t>
            </w:r>
          </w:p>
        </w:tc>
      </w:tr>
    </w:tbl>
    <w:p w:rsidR="00125BD0" w:rsidRDefault="00125BD0" w:rsidP="00125BD0">
      <w:pPr>
        <w:ind w:firstLine="708"/>
        <w:jc w:val="center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Положение</w:t>
      </w: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о конкурсной комиссии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1. Общие положения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 xml:space="preserve">1.1. </w:t>
      </w:r>
      <w:proofErr w:type="gramStart"/>
      <w:r w:rsidRPr="00125BD0">
        <w:rPr>
          <w:sz w:val="28"/>
          <w:szCs w:val="28"/>
        </w:rPr>
        <w:t>Конкурсная комиссия по проведению конкурса на право получения субсидий социально ориентированными некоммерческими организациями в Камчатском крае 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- СОНКО) и рассмотрения документов, необходимых для предоставления СОНКО субсидий на реализацию социально значимых программ (проектов) в рамках осуществления их уставной деятельности по направлениям деятельности, предусмотренным пунктом 1 статьи</w:t>
      </w:r>
      <w:proofErr w:type="gramEnd"/>
      <w:r w:rsidRPr="00125BD0">
        <w:rPr>
          <w:sz w:val="28"/>
          <w:szCs w:val="28"/>
        </w:rPr>
        <w:t xml:space="preserve"> </w:t>
      </w:r>
      <w:proofErr w:type="gramStart"/>
      <w:r w:rsidRPr="00125BD0">
        <w:rPr>
          <w:sz w:val="28"/>
          <w:szCs w:val="28"/>
        </w:rPr>
        <w:t>31.1 Федерального закона от 12.01.1996 № 7-ФЗ «О некоммерческих организациях» (далее – программы (проекты), а также для определения победителей конкурсов и размера субсидий, предоставляемых победителям конкурсов.</w:t>
      </w:r>
      <w:proofErr w:type="gramEnd"/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2. Основные функции и права конкурсной комиссии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27" w:name="sub_21"/>
      <w:r w:rsidRPr="00125BD0">
        <w:rPr>
          <w:sz w:val="28"/>
          <w:szCs w:val="28"/>
        </w:rPr>
        <w:t>2.1. Основными функциями конкурсной комиссии являются</w:t>
      </w:r>
      <w:bookmarkEnd w:id="27"/>
      <w:r w:rsidRPr="00125BD0">
        <w:rPr>
          <w:sz w:val="28"/>
          <w:szCs w:val="28"/>
        </w:rPr>
        <w:t xml:space="preserve"> оценка программ (проектов) СОНКО, определение победителей конкурса и размера субсидий, предоставляемых СОНКО на реализацию программ (проектов).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28" w:name="sub_22"/>
      <w:r w:rsidRPr="00125BD0">
        <w:rPr>
          <w:sz w:val="28"/>
          <w:szCs w:val="28"/>
        </w:rPr>
        <w:t>2.2. Для осуществления возложенных функций конкурсная комиссия имеет право: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29" w:name="sub_221"/>
      <w:bookmarkEnd w:id="28"/>
      <w:r w:rsidRPr="00125BD0">
        <w:rPr>
          <w:sz w:val="28"/>
          <w:szCs w:val="28"/>
        </w:rPr>
        <w:t>1) рассматривать и проверять документы, представленные СОНКО на конкурс;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0" w:name="sub_222"/>
      <w:bookmarkEnd w:id="29"/>
      <w:r w:rsidRPr="00125BD0">
        <w:rPr>
          <w:sz w:val="28"/>
          <w:szCs w:val="28"/>
        </w:rPr>
        <w:t>2)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1" w:name="sub_223"/>
      <w:bookmarkEnd w:id="30"/>
      <w:r w:rsidRPr="00125BD0">
        <w:rPr>
          <w:sz w:val="28"/>
          <w:szCs w:val="28"/>
        </w:rPr>
        <w:lastRenderedPageBreak/>
        <w:t>3)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2" w:name="sub_225"/>
      <w:bookmarkEnd w:id="31"/>
      <w:r w:rsidRPr="00125BD0">
        <w:rPr>
          <w:sz w:val="28"/>
          <w:szCs w:val="28"/>
        </w:rPr>
        <w:t>4) привлекать профильных специалистов к рассмотрению и экспертизе документов, представленных СОНКО на конкурс;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5) устанавливать минимальный размер значения рейтинга программ (проектов) СОНКО, представленных на конкурс;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3" w:name="sub_226"/>
      <w:bookmarkEnd w:id="32"/>
      <w:r w:rsidRPr="00125BD0">
        <w:rPr>
          <w:sz w:val="28"/>
          <w:szCs w:val="28"/>
        </w:rPr>
        <w:t>6) принимать решения об определении победителей конкурса и размере субсидий, предоставляемых СОНКО.</w:t>
      </w:r>
    </w:p>
    <w:bookmarkEnd w:id="33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bCs/>
          <w:sz w:val="28"/>
          <w:szCs w:val="28"/>
        </w:rPr>
      </w:pPr>
      <w:r w:rsidRPr="00125BD0">
        <w:rPr>
          <w:bCs/>
          <w:sz w:val="28"/>
          <w:szCs w:val="28"/>
        </w:rPr>
        <w:t>3. Организация работы конкурсной комиссии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4" w:name="sub_31"/>
      <w:r w:rsidRPr="00125BD0">
        <w:rPr>
          <w:sz w:val="28"/>
          <w:szCs w:val="28"/>
        </w:rPr>
        <w:t>3.1. Конкурсная комиссия образуется постановлением администрации Вилючинского городского округа.</w:t>
      </w:r>
    </w:p>
    <w:bookmarkEnd w:id="34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3.2. Конкурсная комиссия формируется в составе не менее 7 человек из представителей администрации Вилючинского городского округа, некоммерческих организаций, не принимающих участие в конкурсе, иных учреждений и организаций, имеющих опыт взаимодействия с СОНКО.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5" w:name="sub_33"/>
      <w:r w:rsidRPr="00125BD0">
        <w:rPr>
          <w:sz w:val="28"/>
          <w:szCs w:val="28"/>
        </w:rPr>
        <w:t>3.3. Персональный состав конкурсной комиссии утверждается постановлением администрации Вилючинского городского округа.</w:t>
      </w:r>
    </w:p>
    <w:bookmarkEnd w:id="35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3.4.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6" w:name="sub_35"/>
      <w:r w:rsidRPr="00125BD0">
        <w:rPr>
          <w:sz w:val="28"/>
          <w:szCs w:val="28"/>
        </w:rPr>
        <w:t>3.5. Формой работы конкурсной комиссии является заседание конкурсной комиссии.</w:t>
      </w:r>
    </w:p>
    <w:bookmarkEnd w:id="36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Заседания конкурсной комиссии проводятся по мере необходимости.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7" w:name="sub_36"/>
      <w:r w:rsidRPr="00125BD0">
        <w:rPr>
          <w:sz w:val="28"/>
          <w:szCs w:val="28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8" w:name="sub_37"/>
      <w:bookmarkEnd w:id="37"/>
      <w:r w:rsidRPr="00125BD0">
        <w:rPr>
          <w:sz w:val="28"/>
          <w:szCs w:val="28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9" w:name="sub_38"/>
      <w:bookmarkEnd w:id="38"/>
      <w:r w:rsidRPr="00125BD0">
        <w:rPr>
          <w:sz w:val="28"/>
          <w:szCs w:val="28"/>
        </w:rPr>
        <w:t>3.8. Председатель конкурсной комиссии: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0" w:name="sub_381"/>
      <w:bookmarkEnd w:id="39"/>
      <w:r w:rsidRPr="00125BD0">
        <w:rPr>
          <w:sz w:val="28"/>
          <w:szCs w:val="28"/>
        </w:rPr>
        <w:t>1) осуществляет руководство деятельностью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1" w:name="sub_382"/>
      <w:bookmarkEnd w:id="40"/>
      <w:r w:rsidRPr="00125BD0">
        <w:rPr>
          <w:sz w:val="28"/>
          <w:szCs w:val="28"/>
        </w:rPr>
        <w:t>2) назначает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2" w:name="sub_383"/>
      <w:bookmarkEnd w:id="41"/>
      <w:r w:rsidRPr="00125BD0">
        <w:rPr>
          <w:sz w:val="28"/>
          <w:szCs w:val="28"/>
        </w:rPr>
        <w:t>3) утверждает повестку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3" w:name="sub_384"/>
      <w:bookmarkEnd w:id="42"/>
      <w:r w:rsidRPr="00125BD0">
        <w:rPr>
          <w:sz w:val="28"/>
          <w:szCs w:val="28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4" w:name="sub_385"/>
      <w:bookmarkEnd w:id="43"/>
      <w:r w:rsidRPr="00125BD0">
        <w:rPr>
          <w:sz w:val="28"/>
          <w:szCs w:val="28"/>
        </w:rPr>
        <w:t>5) контролирует выполнение решений конкурсной комиссии.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5" w:name="sub_39"/>
      <w:bookmarkEnd w:id="44"/>
      <w:r w:rsidRPr="00125BD0">
        <w:rPr>
          <w:sz w:val="28"/>
          <w:szCs w:val="28"/>
        </w:rPr>
        <w:lastRenderedPageBreak/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6" w:name="sub_310"/>
      <w:bookmarkEnd w:id="45"/>
      <w:r w:rsidRPr="00125BD0">
        <w:rPr>
          <w:sz w:val="28"/>
          <w:szCs w:val="28"/>
        </w:rPr>
        <w:t>3.10. Секретарь конкурсной комиссии: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7" w:name="sub_3101"/>
      <w:bookmarkEnd w:id="46"/>
      <w:r w:rsidRPr="00125BD0">
        <w:rPr>
          <w:sz w:val="28"/>
          <w:szCs w:val="28"/>
        </w:rPr>
        <w:t>1) формирует повестку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8" w:name="sub_3102"/>
      <w:bookmarkEnd w:id="47"/>
      <w:r w:rsidRPr="00125BD0">
        <w:rPr>
          <w:sz w:val="28"/>
          <w:szCs w:val="28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9" w:name="sub_3103"/>
      <w:bookmarkEnd w:id="48"/>
      <w:r w:rsidRPr="00125BD0">
        <w:rPr>
          <w:sz w:val="28"/>
          <w:szCs w:val="28"/>
        </w:rPr>
        <w:t>3) готовит документы в соответствии с повесткой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0" w:name="sub_3104"/>
      <w:bookmarkEnd w:id="49"/>
      <w:r w:rsidRPr="00125BD0">
        <w:rPr>
          <w:sz w:val="28"/>
          <w:szCs w:val="28"/>
        </w:rPr>
        <w:t>4) ведет протоколы заседаний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1" w:name="sub_3105"/>
      <w:bookmarkEnd w:id="50"/>
      <w:r w:rsidRPr="00125BD0">
        <w:rPr>
          <w:sz w:val="28"/>
          <w:szCs w:val="28"/>
        </w:rPr>
        <w:t>5) осуществляет другие функции, связанные с организационной деятельностью конкурсной комиссии.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2" w:name="sub_311"/>
      <w:bookmarkEnd w:id="51"/>
      <w:r w:rsidRPr="00125BD0">
        <w:rPr>
          <w:sz w:val="28"/>
          <w:szCs w:val="28"/>
        </w:rPr>
        <w:t>3.11. Члены конкурсной комиссии: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3" w:name="sub_3111"/>
      <w:bookmarkEnd w:id="52"/>
      <w:r w:rsidRPr="00125BD0">
        <w:rPr>
          <w:sz w:val="28"/>
          <w:szCs w:val="28"/>
        </w:rPr>
        <w:t>1) выражают мнение по вопросам, вынесенным для рассмотрения на заседание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4" w:name="sub_3112"/>
      <w:bookmarkEnd w:id="53"/>
      <w:r w:rsidRPr="00125BD0">
        <w:rPr>
          <w:sz w:val="28"/>
          <w:szCs w:val="28"/>
        </w:rPr>
        <w:t>2) голосуют по вопросам повестки заседания конкурсной комиссии;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55" w:name="sub_3113"/>
      <w:bookmarkEnd w:id="54"/>
      <w:r w:rsidRPr="00125BD0">
        <w:rPr>
          <w:sz w:val="28"/>
          <w:szCs w:val="28"/>
        </w:rPr>
        <w:t>3) выполняют поручения председателя конкурсной комиссии.</w:t>
      </w:r>
    </w:p>
    <w:bookmarkEnd w:id="55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3.12. Организационно-техническое обеспечение деятельности конкурсной комиссии осуществляется администрацией Вилючинского городского округа.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6146DF" w:rsidRDefault="00125BD0" w:rsidP="006C664E">
      <w:pPr>
        <w:ind w:firstLine="708"/>
        <w:jc w:val="both"/>
        <w:rPr>
          <w:sz w:val="28"/>
          <w:szCs w:val="28"/>
        </w:rPr>
      </w:pPr>
    </w:p>
    <w:sectPr w:rsidR="00125BD0" w:rsidRPr="006146DF" w:rsidSect="00E01596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63" w:rsidRDefault="00533E63" w:rsidP="001F4B95">
      <w:r>
        <w:separator/>
      </w:r>
    </w:p>
  </w:endnote>
  <w:endnote w:type="continuationSeparator" w:id="0">
    <w:p w:rsidR="00533E63" w:rsidRDefault="00533E63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63" w:rsidRDefault="00533E63" w:rsidP="001F4B95">
      <w:r>
        <w:separator/>
      </w:r>
    </w:p>
  </w:footnote>
  <w:footnote w:type="continuationSeparator" w:id="0">
    <w:p w:rsidR="00533E63" w:rsidRDefault="00533E63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C8" w:rsidRDefault="00C166C8">
    <w:pPr>
      <w:pStyle w:val="a6"/>
      <w:jc w:val="center"/>
    </w:pPr>
  </w:p>
  <w:p w:rsidR="00C166C8" w:rsidRDefault="00C16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8DB"/>
    <w:multiLevelType w:val="multilevel"/>
    <w:tmpl w:val="5516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6B20B05"/>
    <w:multiLevelType w:val="hybridMultilevel"/>
    <w:tmpl w:val="3FB8DC9E"/>
    <w:lvl w:ilvl="0" w:tplc="20BACEEE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9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9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4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1"/>
  </w:num>
  <w:num w:numId="22">
    <w:abstractNumId w:val="3"/>
  </w:num>
  <w:num w:numId="23">
    <w:abstractNumId w:val="13"/>
  </w:num>
  <w:num w:numId="24">
    <w:abstractNumId w:val="36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7"/>
  </w:num>
  <w:num w:numId="31">
    <w:abstractNumId w:val="12"/>
  </w:num>
  <w:num w:numId="32">
    <w:abstractNumId w:val="2"/>
  </w:num>
  <w:num w:numId="33">
    <w:abstractNumId w:val="19"/>
  </w:num>
  <w:num w:numId="34">
    <w:abstractNumId w:val="32"/>
  </w:num>
  <w:num w:numId="35">
    <w:abstractNumId w:val="38"/>
  </w:num>
  <w:num w:numId="36">
    <w:abstractNumId w:val="5"/>
  </w:num>
  <w:num w:numId="37">
    <w:abstractNumId w:val="14"/>
  </w:num>
  <w:num w:numId="38">
    <w:abstractNumId w:val="34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1BEB"/>
    <w:rsid w:val="000022C7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3AB6"/>
    <w:rsid w:val="000345C1"/>
    <w:rsid w:val="0003471F"/>
    <w:rsid w:val="000351E2"/>
    <w:rsid w:val="00037DE9"/>
    <w:rsid w:val="00037FAB"/>
    <w:rsid w:val="00041109"/>
    <w:rsid w:val="00045E1A"/>
    <w:rsid w:val="000479FA"/>
    <w:rsid w:val="0005310E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6393"/>
    <w:rsid w:val="00097074"/>
    <w:rsid w:val="00097A86"/>
    <w:rsid w:val="000A0F53"/>
    <w:rsid w:val="000A1642"/>
    <w:rsid w:val="000A37FA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245"/>
    <w:rsid w:val="000E78D8"/>
    <w:rsid w:val="000E7E1B"/>
    <w:rsid w:val="000F2783"/>
    <w:rsid w:val="000F7CDA"/>
    <w:rsid w:val="001008F0"/>
    <w:rsid w:val="00106415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5BD0"/>
    <w:rsid w:val="00126752"/>
    <w:rsid w:val="00132B2E"/>
    <w:rsid w:val="00135262"/>
    <w:rsid w:val="001360AE"/>
    <w:rsid w:val="001457D3"/>
    <w:rsid w:val="00147BE2"/>
    <w:rsid w:val="00151E7A"/>
    <w:rsid w:val="00152D41"/>
    <w:rsid w:val="0015491B"/>
    <w:rsid w:val="0015727D"/>
    <w:rsid w:val="00157BF1"/>
    <w:rsid w:val="00157F22"/>
    <w:rsid w:val="001624A7"/>
    <w:rsid w:val="00163F13"/>
    <w:rsid w:val="00166015"/>
    <w:rsid w:val="0017015D"/>
    <w:rsid w:val="001709AB"/>
    <w:rsid w:val="001717C1"/>
    <w:rsid w:val="00171A45"/>
    <w:rsid w:val="001725D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4D"/>
    <w:rsid w:val="001B7DA4"/>
    <w:rsid w:val="001C20A4"/>
    <w:rsid w:val="001C3301"/>
    <w:rsid w:val="001C34E4"/>
    <w:rsid w:val="001C6200"/>
    <w:rsid w:val="001C7383"/>
    <w:rsid w:val="001D0244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4DEC"/>
    <w:rsid w:val="001E50E8"/>
    <w:rsid w:val="001E5B54"/>
    <w:rsid w:val="001E6548"/>
    <w:rsid w:val="001F188B"/>
    <w:rsid w:val="001F2267"/>
    <w:rsid w:val="001F2F09"/>
    <w:rsid w:val="001F3B9F"/>
    <w:rsid w:val="001F4538"/>
    <w:rsid w:val="001F4B95"/>
    <w:rsid w:val="00201748"/>
    <w:rsid w:val="002023E3"/>
    <w:rsid w:val="0020526F"/>
    <w:rsid w:val="00206FEC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774C4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B7859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12F3"/>
    <w:rsid w:val="00334513"/>
    <w:rsid w:val="00337D4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1A93"/>
    <w:rsid w:val="003930FD"/>
    <w:rsid w:val="003952A2"/>
    <w:rsid w:val="0039618A"/>
    <w:rsid w:val="003966FE"/>
    <w:rsid w:val="003A0BAF"/>
    <w:rsid w:val="003A3EB0"/>
    <w:rsid w:val="003A456F"/>
    <w:rsid w:val="003B0A27"/>
    <w:rsid w:val="003B16BB"/>
    <w:rsid w:val="003B1AD7"/>
    <w:rsid w:val="003B1FED"/>
    <w:rsid w:val="003B37EA"/>
    <w:rsid w:val="003B5958"/>
    <w:rsid w:val="003C01FD"/>
    <w:rsid w:val="003C25AA"/>
    <w:rsid w:val="003C3212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04989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574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4038"/>
    <w:rsid w:val="004642DE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2792"/>
    <w:rsid w:val="00483EE9"/>
    <w:rsid w:val="0048447D"/>
    <w:rsid w:val="0049137A"/>
    <w:rsid w:val="00494860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2806"/>
    <w:rsid w:val="004C4ACE"/>
    <w:rsid w:val="004D1674"/>
    <w:rsid w:val="004D2FF0"/>
    <w:rsid w:val="004D4893"/>
    <w:rsid w:val="004D5FD3"/>
    <w:rsid w:val="004E1039"/>
    <w:rsid w:val="004E1FC0"/>
    <w:rsid w:val="004E268B"/>
    <w:rsid w:val="004E469D"/>
    <w:rsid w:val="004E69C3"/>
    <w:rsid w:val="004E6DD1"/>
    <w:rsid w:val="004F096B"/>
    <w:rsid w:val="004F0CA4"/>
    <w:rsid w:val="004F1FFB"/>
    <w:rsid w:val="004F254D"/>
    <w:rsid w:val="004F2681"/>
    <w:rsid w:val="004F2D85"/>
    <w:rsid w:val="004F32B4"/>
    <w:rsid w:val="004F3550"/>
    <w:rsid w:val="004F35CC"/>
    <w:rsid w:val="004F434B"/>
    <w:rsid w:val="004F48BE"/>
    <w:rsid w:val="005002B2"/>
    <w:rsid w:val="0050109E"/>
    <w:rsid w:val="00501E3A"/>
    <w:rsid w:val="005037F3"/>
    <w:rsid w:val="00503EB9"/>
    <w:rsid w:val="00506E88"/>
    <w:rsid w:val="0050732C"/>
    <w:rsid w:val="00507634"/>
    <w:rsid w:val="00507DB1"/>
    <w:rsid w:val="0051032C"/>
    <w:rsid w:val="00511472"/>
    <w:rsid w:val="005121AF"/>
    <w:rsid w:val="00521CDF"/>
    <w:rsid w:val="005254C2"/>
    <w:rsid w:val="00525F2A"/>
    <w:rsid w:val="00531336"/>
    <w:rsid w:val="00532EE6"/>
    <w:rsid w:val="00533E63"/>
    <w:rsid w:val="00534EFD"/>
    <w:rsid w:val="005413A5"/>
    <w:rsid w:val="00542AC3"/>
    <w:rsid w:val="0054568C"/>
    <w:rsid w:val="00546FBF"/>
    <w:rsid w:val="00552281"/>
    <w:rsid w:val="00555A2B"/>
    <w:rsid w:val="00564109"/>
    <w:rsid w:val="00564CE7"/>
    <w:rsid w:val="005719D0"/>
    <w:rsid w:val="00571A2D"/>
    <w:rsid w:val="005751A4"/>
    <w:rsid w:val="00575797"/>
    <w:rsid w:val="00580CF4"/>
    <w:rsid w:val="005832CC"/>
    <w:rsid w:val="00587214"/>
    <w:rsid w:val="00587F90"/>
    <w:rsid w:val="005931FF"/>
    <w:rsid w:val="0059417C"/>
    <w:rsid w:val="0059494D"/>
    <w:rsid w:val="00594C35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C7CC6"/>
    <w:rsid w:val="005D0303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2E39"/>
    <w:rsid w:val="00613507"/>
    <w:rsid w:val="006146DF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2D48"/>
    <w:rsid w:val="00683247"/>
    <w:rsid w:val="00685009"/>
    <w:rsid w:val="00687578"/>
    <w:rsid w:val="00693495"/>
    <w:rsid w:val="006938D2"/>
    <w:rsid w:val="0069446A"/>
    <w:rsid w:val="00694801"/>
    <w:rsid w:val="006A08A3"/>
    <w:rsid w:val="006A16CF"/>
    <w:rsid w:val="006A32CA"/>
    <w:rsid w:val="006A4975"/>
    <w:rsid w:val="006A6B5B"/>
    <w:rsid w:val="006B0DDA"/>
    <w:rsid w:val="006C0E3E"/>
    <w:rsid w:val="006C25B3"/>
    <w:rsid w:val="006C3B52"/>
    <w:rsid w:val="006C664E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07DBE"/>
    <w:rsid w:val="007205CE"/>
    <w:rsid w:val="0072176B"/>
    <w:rsid w:val="00721844"/>
    <w:rsid w:val="0072194F"/>
    <w:rsid w:val="00724353"/>
    <w:rsid w:val="00724485"/>
    <w:rsid w:val="00724680"/>
    <w:rsid w:val="007269C7"/>
    <w:rsid w:val="00727549"/>
    <w:rsid w:val="00730C95"/>
    <w:rsid w:val="00731789"/>
    <w:rsid w:val="00733B96"/>
    <w:rsid w:val="007342CF"/>
    <w:rsid w:val="00740AEA"/>
    <w:rsid w:val="00741E05"/>
    <w:rsid w:val="0074268E"/>
    <w:rsid w:val="00742C0B"/>
    <w:rsid w:val="00744021"/>
    <w:rsid w:val="00744A4F"/>
    <w:rsid w:val="00744BA0"/>
    <w:rsid w:val="007452FE"/>
    <w:rsid w:val="00745BF5"/>
    <w:rsid w:val="007472EA"/>
    <w:rsid w:val="007511BF"/>
    <w:rsid w:val="00751464"/>
    <w:rsid w:val="00752A28"/>
    <w:rsid w:val="0075323C"/>
    <w:rsid w:val="007548F2"/>
    <w:rsid w:val="007560C5"/>
    <w:rsid w:val="00761B8F"/>
    <w:rsid w:val="007655A2"/>
    <w:rsid w:val="00766267"/>
    <w:rsid w:val="00775081"/>
    <w:rsid w:val="00775FB7"/>
    <w:rsid w:val="0077609C"/>
    <w:rsid w:val="00781FE6"/>
    <w:rsid w:val="007821B4"/>
    <w:rsid w:val="00787304"/>
    <w:rsid w:val="00794CAA"/>
    <w:rsid w:val="00795CB9"/>
    <w:rsid w:val="00797072"/>
    <w:rsid w:val="007A01CC"/>
    <w:rsid w:val="007A29CD"/>
    <w:rsid w:val="007A3543"/>
    <w:rsid w:val="007A4DB6"/>
    <w:rsid w:val="007A504B"/>
    <w:rsid w:val="007B036C"/>
    <w:rsid w:val="007B1ED8"/>
    <w:rsid w:val="007B4A58"/>
    <w:rsid w:val="007C120F"/>
    <w:rsid w:val="007C5503"/>
    <w:rsid w:val="007C6680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3F62"/>
    <w:rsid w:val="007F4D13"/>
    <w:rsid w:val="007F65A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078"/>
    <w:rsid w:val="00850BF1"/>
    <w:rsid w:val="008529D0"/>
    <w:rsid w:val="00853BB0"/>
    <w:rsid w:val="00854B08"/>
    <w:rsid w:val="00855960"/>
    <w:rsid w:val="00855F33"/>
    <w:rsid w:val="0085741C"/>
    <w:rsid w:val="00860FC6"/>
    <w:rsid w:val="00861631"/>
    <w:rsid w:val="008616D4"/>
    <w:rsid w:val="00862C31"/>
    <w:rsid w:val="0086373B"/>
    <w:rsid w:val="00865200"/>
    <w:rsid w:val="008729FE"/>
    <w:rsid w:val="00873188"/>
    <w:rsid w:val="008739AA"/>
    <w:rsid w:val="00874A6C"/>
    <w:rsid w:val="00875A89"/>
    <w:rsid w:val="00875FA7"/>
    <w:rsid w:val="00876C46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4EC0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02A0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22A6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782"/>
    <w:rsid w:val="009D7D83"/>
    <w:rsid w:val="009E3984"/>
    <w:rsid w:val="009E6662"/>
    <w:rsid w:val="009F2FF4"/>
    <w:rsid w:val="009F7150"/>
    <w:rsid w:val="00A001C5"/>
    <w:rsid w:val="00A00458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6A61"/>
    <w:rsid w:val="00A800D5"/>
    <w:rsid w:val="00A8192E"/>
    <w:rsid w:val="00A82480"/>
    <w:rsid w:val="00A85233"/>
    <w:rsid w:val="00A87A71"/>
    <w:rsid w:val="00A93F6B"/>
    <w:rsid w:val="00A95954"/>
    <w:rsid w:val="00A95B3B"/>
    <w:rsid w:val="00A96C78"/>
    <w:rsid w:val="00A97BAF"/>
    <w:rsid w:val="00AA7F62"/>
    <w:rsid w:val="00AB3749"/>
    <w:rsid w:val="00AB50D8"/>
    <w:rsid w:val="00AB64A2"/>
    <w:rsid w:val="00AC5930"/>
    <w:rsid w:val="00AD05D7"/>
    <w:rsid w:val="00AD0D35"/>
    <w:rsid w:val="00AD199A"/>
    <w:rsid w:val="00AD2696"/>
    <w:rsid w:val="00AE1911"/>
    <w:rsid w:val="00AF02B2"/>
    <w:rsid w:val="00AF10F2"/>
    <w:rsid w:val="00AF2FF3"/>
    <w:rsid w:val="00AF313D"/>
    <w:rsid w:val="00AF4D43"/>
    <w:rsid w:val="00AF4DEF"/>
    <w:rsid w:val="00AF7676"/>
    <w:rsid w:val="00AF7969"/>
    <w:rsid w:val="00B00F9B"/>
    <w:rsid w:val="00B0711E"/>
    <w:rsid w:val="00B079DA"/>
    <w:rsid w:val="00B113C1"/>
    <w:rsid w:val="00B1307F"/>
    <w:rsid w:val="00B152CE"/>
    <w:rsid w:val="00B16C96"/>
    <w:rsid w:val="00B17680"/>
    <w:rsid w:val="00B17DC3"/>
    <w:rsid w:val="00B17E21"/>
    <w:rsid w:val="00B246C5"/>
    <w:rsid w:val="00B25687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123"/>
    <w:rsid w:val="00B602A6"/>
    <w:rsid w:val="00B61588"/>
    <w:rsid w:val="00B62E5D"/>
    <w:rsid w:val="00B6426D"/>
    <w:rsid w:val="00B702A3"/>
    <w:rsid w:val="00B71E50"/>
    <w:rsid w:val="00B77A1F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3AAB"/>
    <w:rsid w:val="00BB7625"/>
    <w:rsid w:val="00BB763F"/>
    <w:rsid w:val="00BC1566"/>
    <w:rsid w:val="00BC19DE"/>
    <w:rsid w:val="00BC24A9"/>
    <w:rsid w:val="00BC26B8"/>
    <w:rsid w:val="00BC33FE"/>
    <w:rsid w:val="00BC3E27"/>
    <w:rsid w:val="00BC608A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2A77"/>
    <w:rsid w:val="00C03082"/>
    <w:rsid w:val="00C166C8"/>
    <w:rsid w:val="00C205B1"/>
    <w:rsid w:val="00C2129C"/>
    <w:rsid w:val="00C22868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7616B"/>
    <w:rsid w:val="00C8158A"/>
    <w:rsid w:val="00C83A16"/>
    <w:rsid w:val="00C83F5D"/>
    <w:rsid w:val="00C851A0"/>
    <w:rsid w:val="00C85614"/>
    <w:rsid w:val="00C87721"/>
    <w:rsid w:val="00C87F02"/>
    <w:rsid w:val="00C912DD"/>
    <w:rsid w:val="00C92BD7"/>
    <w:rsid w:val="00C94E26"/>
    <w:rsid w:val="00C9679A"/>
    <w:rsid w:val="00C96A43"/>
    <w:rsid w:val="00C97C11"/>
    <w:rsid w:val="00CA0F3C"/>
    <w:rsid w:val="00CA3E20"/>
    <w:rsid w:val="00CA64B4"/>
    <w:rsid w:val="00CA781E"/>
    <w:rsid w:val="00CB1F65"/>
    <w:rsid w:val="00CB43BE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3D36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396D"/>
    <w:rsid w:val="00D94AE4"/>
    <w:rsid w:val="00D955C3"/>
    <w:rsid w:val="00DA7322"/>
    <w:rsid w:val="00DB1AE8"/>
    <w:rsid w:val="00DB6243"/>
    <w:rsid w:val="00DB795D"/>
    <w:rsid w:val="00DC3D0D"/>
    <w:rsid w:val="00DC4677"/>
    <w:rsid w:val="00DC778F"/>
    <w:rsid w:val="00DD0A06"/>
    <w:rsid w:val="00DD3105"/>
    <w:rsid w:val="00DD54C7"/>
    <w:rsid w:val="00DD57E0"/>
    <w:rsid w:val="00DD78AC"/>
    <w:rsid w:val="00DE087E"/>
    <w:rsid w:val="00DE315C"/>
    <w:rsid w:val="00DE5568"/>
    <w:rsid w:val="00DE575F"/>
    <w:rsid w:val="00DE6BFF"/>
    <w:rsid w:val="00DE6F5E"/>
    <w:rsid w:val="00DF1061"/>
    <w:rsid w:val="00DF25D3"/>
    <w:rsid w:val="00DF2E15"/>
    <w:rsid w:val="00DF3990"/>
    <w:rsid w:val="00DF5784"/>
    <w:rsid w:val="00DF6E6F"/>
    <w:rsid w:val="00E01596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0D41"/>
    <w:rsid w:val="00E34244"/>
    <w:rsid w:val="00E42E06"/>
    <w:rsid w:val="00E43767"/>
    <w:rsid w:val="00E50016"/>
    <w:rsid w:val="00E51A07"/>
    <w:rsid w:val="00E51A72"/>
    <w:rsid w:val="00E54C51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963CE"/>
    <w:rsid w:val="00EA01F3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D7F5B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6D6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0BD4"/>
    <w:rsid w:val="00F42582"/>
    <w:rsid w:val="00F43B88"/>
    <w:rsid w:val="00F45E1C"/>
    <w:rsid w:val="00F60A07"/>
    <w:rsid w:val="00F61FE4"/>
    <w:rsid w:val="00F63465"/>
    <w:rsid w:val="00F64CFF"/>
    <w:rsid w:val="00F65005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63D1"/>
    <w:rsid w:val="00FB7E5A"/>
    <w:rsid w:val="00FC3294"/>
    <w:rsid w:val="00FC33A7"/>
    <w:rsid w:val="00FC5E30"/>
    <w:rsid w:val="00FD1BB8"/>
    <w:rsid w:val="00FD21E2"/>
    <w:rsid w:val="00FD56DC"/>
    <w:rsid w:val="00FE0E15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C0C1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3">
    <w:name w:val="Сетка таблицы2"/>
    <w:basedOn w:val="a1"/>
    <w:next w:val="aa"/>
    <w:uiPriority w:val="99"/>
    <w:rsid w:val="008559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99"/>
    <w:rsid w:val="00FE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C66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99"/>
    <w:rsid w:val="00125B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C0C1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3">
    <w:name w:val="Сетка таблицы2"/>
    <w:basedOn w:val="a1"/>
    <w:next w:val="aa"/>
    <w:uiPriority w:val="99"/>
    <w:rsid w:val="008559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99"/>
    <w:rsid w:val="00FE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C66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99"/>
    <w:rsid w:val="00125B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694E-FCB5-4A46-9D5A-B773ACE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32</Pages>
  <Words>8898</Words>
  <Characters>50724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2020-05-25T06:44:00Z</cp:lastPrinted>
  <dcterms:created xsi:type="dcterms:W3CDTF">2020-05-19T06:51:00Z</dcterms:created>
  <dcterms:modified xsi:type="dcterms:W3CDTF">2020-05-25T06:45:00Z</dcterms:modified>
</cp:coreProperties>
</file>