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ИЛЮЧИНСКОГО ГОРОДСКОГО ОКРУГА</w:t>
      </w: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</w:t>
      </w: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ИЛЮЧИНСКА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 КРАЯ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C0" w:rsidRPr="00895CC1" w:rsidRDefault="00F24B3F" w:rsidP="00140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</w:t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408C0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C0" w:rsidRPr="00895CC1" w:rsidRDefault="001408C0" w:rsidP="001408C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1408C0" w:rsidRPr="00895CC1" w:rsidRDefault="001408C0" w:rsidP="001408C0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1408C0" w:rsidRPr="00895CC1" w:rsidTr="00D9660D">
        <w:trPr>
          <w:cantSplit/>
        </w:trPr>
        <w:tc>
          <w:tcPr>
            <w:tcW w:w="5070" w:type="dxa"/>
            <w:shd w:val="clear" w:color="auto" w:fill="auto"/>
          </w:tcPr>
          <w:p w:rsidR="001408C0" w:rsidRPr="001408C0" w:rsidRDefault="00D65895" w:rsidP="009E1514">
            <w:pPr>
              <w:tabs>
                <w:tab w:val="left" w:pos="4820"/>
                <w:tab w:val="left" w:pos="5103"/>
              </w:tabs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 w:rsidR="00193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proofErr w:type="gramStart"/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проектов нормативных правовых актов администрации</w:t>
            </w:r>
            <w:proofErr w:type="gramEnd"/>
            <w:r w:rsidRPr="00D6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Вилючинского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01" w:type="dxa"/>
            <w:shd w:val="clear" w:color="auto" w:fill="auto"/>
          </w:tcPr>
          <w:p w:rsidR="001408C0" w:rsidRPr="00895CC1" w:rsidRDefault="001408C0" w:rsidP="00D9660D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CF7" w:rsidRPr="00377CF7" w:rsidRDefault="00377CF7" w:rsidP="0016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>
        <w:rPr>
          <w:rFonts w:ascii="Times New Roman" w:hAnsi="Times New Roman" w:cs="Times New Roman"/>
          <w:sz w:val="28"/>
          <w:szCs w:val="28"/>
        </w:rPr>
        <w:t xml:space="preserve">от </w:t>
      </w:r>
      <w:r w:rsidR="001644C1" w:rsidRPr="001644C1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</w:t>
      </w:r>
      <w:r w:rsidR="001644C1">
        <w:rPr>
          <w:rFonts w:ascii="Times New Roman" w:hAnsi="Times New Roman" w:cs="Times New Roman"/>
          <w:sz w:val="28"/>
          <w:szCs w:val="28"/>
        </w:rPr>
        <w:t xml:space="preserve">ии, </w:t>
      </w:r>
      <w:hyperlink r:id="rId7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601«Об основных направлениях совершенствования системы государственного управления»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</w:t>
      </w:r>
      <w:proofErr w:type="gramEnd"/>
      <w:r w:rsidR="001644C1" w:rsidRPr="00164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4C1" w:rsidRPr="001644C1">
        <w:rPr>
          <w:rFonts w:ascii="Times New Roman" w:hAnsi="Times New Roman" w:cs="Times New Roman"/>
          <w:sz w:val="28"/>
          <w:szCs w:val="28"/>
        </w:rPr>
        <w:t xml:space="preserve">26.03.2014 № 159 </w:t>
      </w:r>
      <w:r w:rsidR="001644C1">
        <w:rPr>
          <w:rFonts w:ascii="Times New Roman" w:hAnsi="Times New Roman" w:cs="Times New Roman"/>
          <w:sz w:val="28"/>
          <w:szCs w:val="28"/>
        </w:rPr>
        <w:t>«</w:t>
      </w:r>
      <w:r w:rsidR="001644C1" w:rsidRPr="001644C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</w:t>
      </w:r>
      <w:hyperlink r:id="rId10" w:history="1">
        <w:r w:rsidR="001644C1" w:rsidRPr="00377CF7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процедуры оценки регулирующего воздействия проектов муниципальных нормативныхправовых актов и экспертизы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направленные письмом Министерства экономического развития Российской Федерации от</w:t>
      </w:r>
      <w:proofErr w:type="gramEnd"/>
      <w:r w:rsidR="001644C1" w:rsidRPr="0037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4C1" w:rsidRPr="00377CF7">
        <w:rPr>
          <w:rFonts w:ascii="Times New Roman" w:hAnsi="Times New Roman" w:cs="Times New Roman"/>
          <w:sz w:val="28"/>
          <w:szCs w:val="28"/>
        </w:rPr>
        <w:t>12</w:t>
      </w:r>
      <w:r w:rsidR="001644C1">
        <w:rPr>
          <w:rFonts w:ascii="Times New Roman" w:hAnsi="Times New Roman" w:cs="Times New Roman"/>
          <w:sz w:val="28"/>
          <w:szCs w:val="28"/>
        </w:rPr>
        <w:t>.12.</w:t>
      </w:r>
      <w:r w:rsidR="001644C1" w:rsidRPr="00377CF7">
        <w:rPr>
          <w:rFonts w:ascii="Times New Roman" w:hAnsi="Times New Roman" w:cs="Times New Roman"/>
          <w:sz w:val="28"/>
          <w:szCs w:val="28"/>
        </w:rPr>
        <w:t>2014 № 31260-ОФ/Д26и, Методические рекомендации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Приказом Министерства экономического развития, предпринимательства и торговли Камчатского края от 17</w:t>
      </w:r>
      <w:r w:rsidR="001644C1">
        <w:rPr>
          <w:rFonts w:ascii="Times New Roman" w:hAnsi="Times New Roman" w:cs="Times New Roman"/>
          <w:sz w:val="28"/>
          <w:szCs w:val="28"/>
        </w:rPr>
        <w:t>.03.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2015№ 147-п, </w:t>
      </w:r>
      <w:r w:rsidR="001644C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в Камчатском крае оценки </w:t>
      </w:r>
      <w:r w:rsidR="001644C1" w:rsidRPr="00377CF7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и экспертизы муниципальных</w:t>
      </w:r>
      <w:proofErr w:type="gramEnd"/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</w:t>
      </w:r>
      <w:r w:rsidR="001644C1">
        <w:rPr>
          <w:rFonts w:ascii="Times New Roman" w:hAnsi="Times New Roman" w:cs="Times New Roman"/>
          <w:sz w:val="28"/>
          <w:szCs w:val="28"/>
        </w:rPr>
        <w:t xml:space="preserve"> утвержденные Приказом Агентства инвестиций и предпринимательства </w:t>
      </w:r>
      <w:r w:rsidR="001644C1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от 31.01.2017 № 18-п, 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1408C0" w:rsidRDefault="0088651F" w:rsidP="001408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C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Default="0088651F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3" w:history="1">
        <w:r w:rsidRPr="00B93D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651F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актов, разрабатываемых администрацией </w:t>
      </w:r>
      <w:r w:rsidR="00B93DEC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5D2E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8651F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 w:rsidR="005D2E6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</w:t>
      </w:r>
      <w:r w:rsidRPr="008865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2E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8651F">
        <w:rPr>
          <w:rFonts w:ascii="Times New Roman" w:hAnsi="Times New Roman" w:cs="Times New Roman"/>
          <w:sz w:val="28"/>
          <w:szCs w:val="28"/>
        </w:rPr>
        <w:t>.</w:t>
      </w:r>
    </w:p>
    <w:p w:rsidR="0042085E" w:rsidRDefault="0042085E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2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644C1">
        <w:rPr>
          <w:rFonts w:ascii="Times New Roman" w:hAnsi="Times New Roman" w:cs="Times New Roman"/>
          <w:sz w:val="28"/>
          <w:szCs w:val="28"/>
        </w:rPr>
        <w:t>отдел</w:t>
      </w:r>
      <w:r w:rsidR="001644C1" w:rsidRPr="001644C1">
        <w:rPr>
          <w:rFonts w:ascii="Times New Roman" w:hAnsi="Times New Roman" w:cs="Times New Roman"/>
          <w:sz w:val="28"/>
          <w:szCs w:val="28"/>
        </w:rPr>
        <w:t>правового обеспечения, экспертизы и контроляуправления делами администрации Вилючинского городского округа</w:t>
      </w:r>
      <w:r w:rsidRPr="00B46E2C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ответственным за</w:t>
      </w:r>
      <w:r w:rsidRPr="00B46E2C">
        <w:rPr>
          <w:rFonts w:ascii="Times New Roman" w:hAnsi="Times New Roman" w:cs="Times New Roman"/>
          <w:sz w:val="28"/>
          <w:szCs w:val="28"/>
        </w:rPr>
        <w:t xml:space="preserve"> внедрение</w:t>
      </w:r>
      <w:r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B46E2C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88651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</w:t>
      </w:r>
      <w:r w:rsidRPr="0088651F">
        <w:rPr>
          <w:rFonts w:ascii="Times New Roman" w:hAnsi="Times New Roman" w:cs="Times New Roman"/>
          <w:sz w:val="28"/>
          <w:szCs w:val="28"/>
        </w:rPr>
        <w:t>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(далее – оценка регулирующего воздействия), </w:t>
      </w:r>
      <w:r w:rsidRPr="00B46E2C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информационного,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B46E2C">
        <w:rPr>
          <w:rFonts w:ascii="Times New Roman" w:hAnsi="Times New Roman" w:cs="Times New Roman"/>
          <w:sz w:val="28"/>
          <w:szCs w:val="28"/>
        </w:rPr>
        <w:t xml:space="preserve"> и оценки качества проведения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воздействия.</w:t>
      </w:r>
      <w:proofErr w:type="gramEnd"/>
    </w:p>
    <w:p w:rsidR="0042085E" w:rsidRPr="00B46E2C" w:rsidRDefault="0042085E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2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B93DEC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3DEC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Вилючинского городского округа</w:t>
      </w:r>
      <w:r w:rsidRPr="00B46E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www.viluchinsk-city.ru</w:t>
      </w:r>
      <w:r w:rsidRPr="00B46E2C">
        <w:rPr>
          <w:rFonts w:ascii="Times New Roman" w:hAnsi="Times New Roman" w:cs="Times New Roman"/>
          <w:sz w:val="28"/>
          <w:szCs w:val="28"/>
        </w:rPr>
        <w:t xml:space="preserve"> информационным ресурсом для размещения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E2C">
        <w:rPr>
          <w:rFonts w:ascii="Times New Roman" w:hAnsi="Times New Roman" w:cs="Times New Roman"/>
          <w:sz w:val="28"/>
          <w:szCs w:val="28"/>
        </w:rPr>
        <w:t xml:space="preserve"> о проведении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воздействия,</w:t>
      </w:r>
      <w:r w:rsidRPr="00B46E2C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E2C">
        <w:rPr>
          <w:rFonts w:ascii="Times New Roman" w:hAnsi="Times New Roman" w:cs="Times New Roman"/>
          <w:sz w:val="28"/>
          <w:szCs w:val="28"/>
        </w:rPr>
        <w:t xml:space="preserve"> в целях организации публичных консультаций и информирования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E2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 w:rsidRPr="00B46E2C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85E" w:rsidRPr="000D40CA" w:rsidRDefault="001644C1" w:rsidP="0042085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44C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44C1">
        <w:rPr>
          <w:rFonts w:ascii="Times New Roman" w:hAnsi="Times New Roman" w:cs="Times New Roman"/>
          <w:sz w:val="28"/>
          <w:szCs w:val="28"/>
        </w:rPr>
        <w:t xml:space="preserve"> правового обеспечения, экспертизы и контроляуправления делами администрации Вилючинского городского округа 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обеспечить подготовку и направление в Министерство экономического развития и торговли Камчатского края </w:t>
      </w:r>
      <w:proofErr w:type="gramStart"/>
      <w:r w:rsidR="0042085E" w:rsidRPr="000D40CA">
        <w:rPr>
          <w:rFonts w:ascii="Times New Roman" w:hAnsi="Times New Roman" w:cs="Times New Roman"/>
          <w:sz w:val="28"/>
          <w:szCs w:val="28"/>
        </w:rPr>
        <w:t>доклада</w:t>
      </w:r>
      <w:proofErr w:type="gramEnd"/>
      <w:r w:rsidR="0042085E" w:rsidRPr="000D40CA">
        <w:rPr>
          <w:rFonts w:ascii="Times New Roman" w:hAnsi="Times New Roman" w:cs="Times New Roman"/>
          <w:sz w:val="28"/>
          <w:szCs w:val="28"/>
        </w:rPr>
        <w:t xml:space="preserve"> о результатах проведения оценки регулирующего воздействия ежегодно, не позднее 01 декабря текущего года, размещение доклада о результатах проведения оценки регулирующего воздействия на официальном сайте </w:t>
      </w:r>
      <w:r w:rsidR="0042085E" w:rsidRPr="00B93DEC">
        <w:rPr>
          <w:rFonts w:ascii="Times New Roman" w:hAnsi="Times New Roman" w:cs="Times New Roman"/>
          <w:sz w:val="28"/>
          <w:szCs w:val="28"/>
        </w:rPr>
        <w:t>органов местного самоуправления Вилючинского городского округа</w:t>
      </w:r>
      <w:r w:rsidR="0042085E" w:rsidRPr="00B46E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085E">
        <w:rPr>
          <w:rFonts w:ascii="Times New Roman" w:hAnsi="Times New Roman" w:cs="Times New Roman"/>
          <w:sz w:val="28"/>
          <w:szCs w:val="28"/>
        </w:rPr>
        <w:t>www.viluchinsk-city.ru</w:t>
      </w:r>
      <w:r w:rsidR="0042085E" w:rsidRPr="000D40CA">
        <w:rPr>
          <w:rFonts w:ascii="Times New Roman" w:hAnsi="Times New Roman" w:cs="Times New Roman"/>
          <w:sz w:val="28"/>
          <w:szCs w:val="28"/>
        </w:rPr>
        <w:t xml:space="preserve"> в срок не позднее 01 декабря текущего года.</w:t>
      </w:r>
    </w:p>
    <w:p w:rsidR="0088651F" w:rsidRDefault="001644C1" w:rsidP="001644C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делами администрации Вилючинского городского округа, начальнику общего отдела управления делами администрации Вилючинского городского округа В.В. Шиховцову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1644C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644C1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1644C1" w:rsidRDefault="001644C1" w:rsidP="001644C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1514" w:rsidRDefault="009E1514" w:rsidP="001644C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5D2E6A" w:rsidRDefault="0042085E" w:rsidP="004208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8651F" w:rsidRPr="005D2E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85E" w:rsidRPr="0088651F" w:rsidRDefault="00420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C0" w:rsidRPr="00895CC1" w:rsidRDefault="001408C0" w:rsidP="001408C0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главы</w:t>
      </w:r>
    </w:p>
    <w:p w:rsidR="0088651F" w:rsidRPr="0088651F" w:rsidRDefault="001408C0" w:rsidP="001408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5CC1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895CC1">
        <w:rPr>
          <w:rFonts w:ascii="Times New Roman" w:hAnsi="Times New Roman" w:cs="Times New Roman"/>
          <w:b/>
          <w:sz w:val="28"/>
          <w:szCs w:val="28"/>
        </w:rPr>
        <w:tab/>
      </w:r>
      <w:r w:rsidRPr="00895CC1">
        <w:rPr>
          <w:rFonts w:ascii="Times New Roman" w:hAnsi="Times New Roman" w:cs="Times New Roman"/>
          <w:b/>
          <w:sz w:val="28"/>
          <w:szCs w:val="28"/>
        </w:rPr>
        <w:tab/>
      </w:r>
      <w:r w:rsidRPr="00895CC1">
        <w:rPr>
          <w:rFonts w:ascii="Times New Roman" w:hAnsi="Times New Roman" w:cs="Times New Roman"/>
          <w:b/>
          <w:sz w:val="28"/>
          <w:szCs w:val="28"/>
        </w:rPr>
        <w:tab/>
        <w:t xml:space="preserve">     И.</w:t>
      </w:r>
      <w:r>
        <w:rPr>
          <w:rFonts w:ascii="Times New Roman" w:hAnsi="Times New Roman" w:cs="Times New Roman"/>
          <w:b/>
          <w:sz w:val="28"/>
          <w:szCs w:val="28"/>
        </w:rPr>
        <w:t>П. Жилкина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8C0" w:rsidRDefault="00140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51F" w:rsidRPr="0088651F" w:rsidRDefault="008865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651F" w:rsidRPr="0088651F" w:rsidRDefault="00886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651F" w:rsidRPr="0088651F" w:rsidRDefault="00B93D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88651F" w:rsidRPr="008865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651F" w:rsidRPr="0088651F" w:rsidRDefault="00886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от </w:t>
      </w:r>
      <w:r w:rsidR="00F24B3F">
        <w:rPr>
          <w:rFonts w:ascii="Times New Roman" w:hAnsi="Times New Roman" w:cs="Times New Roman"/>
          <w:sz w:val="28"/>
          <w:szCs w:val="28"/>
        </w:rPr>
        <w:t xml:space="preserve">12.04.2017 </w:t>
      </w:r>
      <w:r w:rsidR="00B93DEC">
        <w:rPr>
          <w:rFonts w:ascii="Times New Roman" w:hAnsi="Times New Roman" w:cs="Times New Roman"/>
          <w:sz w:val="28"/>
          <w:szCs w:val="28"/>
        </w:rPr>
        <w:t>№</w:t>
      </w:r>
      <w:r w:rsidR="00F24B3F">
        <w:rPr>
          <w:rFonts w:ascii="Times New Roman" w:hAnsi="Times New Roman" w:cs="Times New Roman"/>
          <w:sz w:val="28"/>
          <w:szCs w:val="28"/>
        </w:rPr>
        <w:t xml:space="preserve"> 271</w:t>
      </w:r>
    </w:p>
    <w:p w:rsid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AA" w:rsidRPr="0088651F" w:rsidRDefault="008B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18" w:rsidRPr="00790418" w:rsidRDefault="008B7AAA" w:rsidP="0079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790418">
        <w:rPr>
          <w:rFonts w:ascii="Times New Roman" w:hAnsi="Times New Roman" w:cs="Times New Roman"/>
          <w:sz w:val="28"/>
          <w:szCs w:val="28"/>
        </w:rPr>
        <w:t>Порядок</w:t>
      </w:r>
    </w:p>
    <w:p w:rsidR="0088651F" w:rsidRPr="00790418" w:rsidRDefault="008B7AAA" w:rsidP="007904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418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актов, разрабатываемых администрацией </w:t>
      </w:r>
      <w:r w:rsidR="001932F1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790418" w:rsidRPr="00790418">
        <w:rPr>
          <w:rFonts w:ascii="Times New Roman" w:hAnsi="Times New Roman" w:cs="Times New Roman"/>
          <w:sz w:val="28"/>
          <w:szCs w:val="28"/>
        </w:rPr>
        <w:t>и затрагивающих вопросы осуществления предпринимательской</w:t>
      </w:r>
      <w:r w:rsidR="001932F1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88651F" w:rsidRDefault="008865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7D0" w:rsidRPr="00B53004" w:rsidRDefault="0088651F" w:rsidP="0070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0" w:history="1">
        <w:r w:rsidR="00BD67D0" w:rsidRPr="00B53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D67D0" w:rsidRPr="00B53004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</w:t>
      </w:r>
      <w:proofErr w:type="gramStart"/>
      <w:r w:rsidR="009E15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E1514">
        <w:rPr>
          <w:rFonts w:ascii="Times New Roman" w:hAnsi="Times New Roman" w:cs="Times New Roman"/>
          <w:sz w:val="28"/>
          <w:szCs w:val="28"/>
        </w:rPr>
        <w:t xml:space="preserve">азрабатываемых </w:t>
      </w:r>
      <w:r w:rsidR="00BD67D0" w:rsidRPr="00B53004">
        <w:rPr>
          <w:rFonts w:ascii="Times New Roman" w:hAnsi="Times New Roman" w:cs="Times New Roman"/>
          <w:sz w:val="28"/>
          <w:szCs w:val="28"/>
        </w:rPr>
        <w:t>администраци</w:t>
      </w:r>
      <w:r w:rsidR="009E1514">
        <w:rPr>
          <w:rFonts w:ascii="Times New Roman" w:hAnsi="Times New Roman" w:cs="Times New Roman"/>
          <w:sz w:val="28"/>
          <w:szCs w:val="28"/>
        </w:rPr>
        <w:t>ей</w:t>
      </w:r>
      <w:r w:rsidR="00BD67D0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9E1514">
        <w:rPr>
          <w:rFonts w:ascii="Times New Roman" w:hAnsi="Times New Roman" w:cs="Times New Roman"/>
          <w:sz w:val="28"/>
          <w:szCs w:val="28"/>
        </w:rPr>
        <w:t xml:space="preserve"> и</w:t>
      </w:r>
      <w:r w:rsidR="00BD67D0" w:rsidRPr="00B53004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деятельности(далее </w:t>
      </w:r>
      <w:r w:rsidR="00BD67D0">
        <w:rPr>
          <w:rFonts w:ascii="Times New Roman" w:hAnsi="Times New Roman" w:cs="Times New Roman"/>
          <w:sz w:val="28"/>
          <w:szCs w:val="28"/>
        </w:rPr>
        <w:t>–</w:t>
      </w:r>
      <w:r w:rsidR="00BD67D0" w:rsidRPr="00B53004">
        <w:rPr>
          <w:rFonts w:ascii="Times New Roman" w:hAnsi="Times New Roman" w:cs="Times New Roman"/>
          <w:sz w:val="28"/>
          <w:szCs w:val="28"/>
        </w:rPr>
        <w:t xml:space="preserve"> Порядок), </w:t>
      </w:r>
      <w:r w:rsidR="001A23DE" w:rsidRPr="000E482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соответствии</w:t>
      </w:r>
      <w:r w:rsidR="00164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>
        <w:rPr>
          <w:rFonts w:ascii="Times New Roman" w:hAnsi="Times New Roman" w:cs="Times New Roman"/>
          <w:sz w:val="28"/>
          <w:szCs w:val="28"/>
        </w:rPr>
        <w:t xml:space="preserve">от </w:t>
      </w:r>
      <w:r w:rsidR="001644C1" w:rsidRPr="001644C1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</w:t>
      </w:r>
      <w:r w:rsidR="001644C1">
        <w:rPr>
          <w:rFonts w:ascii="Times New Roman" w:hAnsi="Times New Roman" w:cs="Times New Roman"/>
          <w:sz w:val="28"/>
          <w:szCs w:val="28"/>
        </w:rPr>
        <w:t xml:space="preserve">ии, </w:t>
      </w:r>
      <w:hyperlink r:id="rId12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601«Об основных направлениях совершенствования системы государственного управления»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644C1" w:rsidRPr="001644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26.03.2014 № 159 </w:t>
      </w:r>
      <w:r w:rsidR="001644C1">
        <w:rPr>
          <w:rFonts w:ascii="Times New Roman" w:hAnsi="Times New Roman" w:cs="Times New Roman"/>
          <w:sz w:val="28"/>
          <w:szCs w:val="28"/>
        </w:rPr>
        <w:t>«</w:t>
      </w:r>
      <w:r w:rsidR="001644C1" w:rsidRPr="001644C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  <w:r w:rsidR="001644C1">
        <w:rPr>
          <w:rFonts w:ascii="Times New Roman" w:hAnsi="Times New Roman" w:cs="Times New Roman"/>
          <w:sz w:val="28"/>
          <w:szCs w:val="28"/>
        </w:rPr>
        <w:t xml:space="preserve">, </w:t>
      </w:r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>Методически</w:t>
      </w:r>
      <w:r w:rsidR="001644C1">
        <w:rPr>
          <w:rFonts w:ascii="Times New Roman" w:hAnsi="Times New Roman" w:cs="Times New Roman"/>
          <w:color w:val="000000"/>
          <w:sz w:val="28"/>
          <w:szCs w:val="28"/>
        </w:rPr>
        <w:t>ми</w:t>
      </w:r>
      <w:hyperlink r:id="rId15" w:history="1">
        <w:proofErr w:type="gramStart"/>
        <w:r w:rsidR="001644C1" w:rsidRPr="00377CF7">
          <w:rPr>
            <w:rFonts w:ascii="Times New Roman" w:hAnsi="Times New Roman" w:cs="Times New Roman"/>
            <w:color w:val="000000"/>
            <w:sz w:val="28"/>
            <w:szCs w:val="28"/>
          </w:rPr>
          <w:t>рекомендаци</w:t>
        </w:r>
      </w:hyperlink>
      <w:r w:rsidR="001644C1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gramEnd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</w:t>
      </w:r>
      <w:proofErr w:type="gramStart"/>
      <w:r w:rsidR="001644C1" w:rsidRPr="00377CF7">
        <w:rPr>
          <w:rFonts w:ascii="Times New Roman" w:hAnsi="Times New Roman" w:cs="Times New Roman"/>
          <w:color w:val="000000"/>
          <w:sz w:val="28"/>
          <w:szCs w:val="28"/>
        </w:rPr>
        <w:t>процедуры оценки регулирующего воздействия проектов муниципальных нормативных правовых актов и экспертизы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направленны</w:t>
      </w:r>
      <w:r w:rsidR="001644C1">
        <w:rPr>
          <w:rFonts w:ascii="Times New Roman" w:hAnsi="Times New Roman" w:cs="Times New Roman"/>
          <w:sz w:val="28"/>
          <w:szCs w:val="28"/>
        </w:rPr>
        <w:t>х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письмом Министерства экономического развития Российской Федерации от 12</w:t>
      </w:r>
      <w:r w:rsidR="001644C1">
        <w:rPr>
          <w:rFonts w:ascii="Times New Roman" w:hAnsi="Times New Roman" w:cs="Times New Roman"/>
          <w:sz w:val="28"/>
          <w:szCs w:val="28"/>
        </w:rPr>
        <w:t>.12.</w:t>
      </w:r>
      <w:r w:rsidR="001644C1" w:rsidRPr="00377CF7">
        <w:rPr>
          <w:rFonts w:ascii="Times New Roman" w:hAnsi="Times New Roman" w:cs="Times New Roman"/>
          <w:sz w:val="28"/>
          <w:szCs w:val="28"/>
        </w:rPr>
        <w:t>2014 № 31260-ОФ/Д26и, Методически</w:t>
      </w:r>
      <w:r w:rsidR="001644C1">
        <w:rPr>
          <w:rFonts w:ascii="Times New Roman" w:hAnsi="Times New Roman" w:cs="Times New Roman"/>
          <w:sz w:val="28"/>
          <w:szCs w:val="28"/>
        </w:rPr>
        <w:t>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644C1">
        <w:rPr>
          <w:rFonts w:ascii="Times New Roman" w:hAnsi="Times New Roman" w:cs="Times New Roman"/>
          <w:sz w:val="28"/>
          <w:szCs w:val="28"/>
        </w:rPr>
        <w:t>ями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</w:t>
      </w:r>
      <w:r w:rsidR="001644C1">
        <w:rPr>
          <w:rFonts w:ascii="Times New Roman" w:hAnsi="Times New Roman" w:cs="Times New Roman"/>
          <w:sz w:val="28"/>
          <w:szCs w:val="28"/>
        </w:rPr>
        <w:t>ми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развития, предпринимательства и торговли Камчатского края</w:t>
      </w:r>
      <w:proofErr w:type="gramEnd"/>
      <w:r w:rsidR="001644C1" w:rsidRPr="00377CF7">
        <w:rPr>
          <w:rFonts w:ascii="Times New Roman" w:hAnsi="Times New Roman" w:cs="Times New Roman"/>
          <w:sz w:val="28"/>
          <w:szCs w:val="28"/>
        </w:rPr>
        <w:t xml:space="preserve"> от 17</w:t>
      </w:r>
      <w:r w:rsidR="001644C1">
        <w:rPr>
          <w:rFonts w:ascii="Times New Roman" w:hAnsi="Times New Roman" w:cs="Times New Roman"/>
          <w:sz w:val="28"/>
          <w:szCs w:val="28"/>
        </w:rPr>
        <w:t>.03.</w:t>
      </w:r>
      <w:r w:rsidR="001644C1" w:rsidRPr="00377CF7">
        <w:rPr>
          <w:rFonts w:ascii="Times New Roman" w:hAnsi="Times New Roman" w:cs="Times New Roman"/>
          <w:sz w:val="28"/>
          <w:szCs w:val="28"/>
        </w:rPr>
        <w:t xml:space="preserve">2015№ 147-п, </w:t>
      </w:r>
      <w:r w:rsidR="001644C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и проведению в Камчатском крае оценки </w:t>
      </w:r>
      <w:r w:rsidR="001644C1" w:rsidRPr="00377CF7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и экспертизы муниципальных нормативных правовых актов,</w:t>
      </w:r>
      <w:r w:rsidR="001644C1">
        <w:rPr>
          <w:rFonts w:ascii="Times New Roman" w:hAnsi="Times New Roman" w:cs="Times New Roman"/>
          <w:sz w:val="28"/>
          <w:szCs w:val="28"/>
        </w:rPr>
        <w:t xml:space="preserve"> утвержденными Приказом Агентства инвестиций и предпринимательства Камчатского края от 31.01.2017 № 18-п</w:t>
      </w:r>
      <w:r w:rsidR="00B73595">
        <w:rPr>
          <w:rFonts w:ascii="Times New Roman" w:hAnsi="Times New Roman" w:cs="Times New Roman"/>
          <w:sz w:val="28"/>
          <w:szCs w:val="28"/>
        </w:rPr>
        <w:t>.</w:t>
      </w:r>
    </w:p>
    <w:p w:rsidR="00BD67D0" w:rsidRPr="00B53004" w:rsidRDefault="00BD67D0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lastRenderedPageBreak/>
        <w:t>1.2. В Порядке используются следующие термины:</w:t>
      </w:r>
    </w:p>
    <w:p w:rsidR="00BD67D0" w:rsidRDefault="0022394F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67D0">
        <w:rPr>
          <w:rFonts w:ascii="Times New Roman" w:hAnsi="Times New Roman" w:cs="Times New Roman"/>
          <w:sz w:val="28"/>
          <w:szCs w:val="28"/>
        </w:rPr>
        <w:t>о</w:t>
      </w:r>
      <w:r w:rsidR="00BD67D0" w:rsidRPr="00B53004">
        <w:rPr>
          <w:rFonts w:ascii="Times New Roman" w:hAnsi="Times New Roman" w:cs="Times New Roman"/>
          <w:sz w:val="28"/>
          <w:szCs w:val="28"/>
        </w:rPr>
        <w:t>ценка регулирующего воздействия проектов нормативных правовых актов – деятельность,направленная на выявление в проектах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деятельности;</w:t>
      </w:r>
    </w:p>
    <w:p w:rsidR="00FB3CBE" w:rsidRDefault="0022394F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3CBE">
        <w:rPr>
          <w:rFonts w:ascii="Times New Roman" w:hAnsi="Times New Roman" w:cs="Times New Roman"/>
          <w:sz w:val="28"/>
          <w:szCs w:val="28"/>
        </w:rPr>
        <w:t xml:space="preserve"> у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proofErr w:type="gramStart"/>
      <w:r w:rsidR="00FB3CB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B3CBE">
        <w:rPr>
          <w:rFonts w:ascii="Times New Roman" w:hAnsi="Times New Roman" w:cs="Times New Roman"/>
          <w:sz w:val="28"/>
          <w:szCs w:val="28"/>
        </w:rPr>
        <w:t>труктурно</w:t>
      </w:r>
      <w:r w:rsidR="00283C27">
        <w:rPr>
          <w:rFonts w:ascii="Times New Roman" w:hAnsi="Times New Roman" w:cs="Times New Roman"/>
          <w:sz w:val="28"/>
          <w:szCs w:val="28"/>
        </w:rPr>
        <w:t>е</w:t>
      </w:r>
      <w:r w:rsidR="00FB3CBE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CBE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FB3CBE" w:rsidRPr="00B53004">
        <w:rPr>
          <w:rFonts w:ascii="Times New Roman" w:hAnsi="Times New Roman" w:cs="Times New Roman"/>
          <w:sz w:val="28"/>
          <w:szCs w:val="28"/>
        </w:rPr>
        <w:t>, ответственн</w:t>
      </w:r>
      <w:r w:rsidR="00FB3CBE">
        <w:rPr>
          <w:rFonts w:ascii="Times New Roman" w:hAnsi="Times New Roman" w:cs="Times New Roman"/>
          <w:sz w:val="28"/>
          <w:szCs w:val="28"/>
        </w:rPr>
        <w:t>ое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за внедрение </w:t>
      </w:r>
      <w:r w:rsidR="00FB3CB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</w:t>
      </w:r>
      <w:r w:rsidR="00283C27">
        <w:rPr>
          <w:rFonts w:ascii="Times New Roman" w:hAnsi="Times New Roman" w:cs="Times New Roman"/>
          <w:sz w:val="28"/>
          <w:szCs w:val="28"/>
        </w:rPr>
        <w:t xml:space="preserve">(далее – оценки регулирующего воздействия) 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и </w:t>
      </w:r>
      <w:r w:rsidR="00FB3CBE">
        <w:rPr>
          <w:rFonts w:ascii="Times New Roman" w:hAnsi="Times New Roman" w:cs="Times New Roman"/>
          <w:sz w:val="28"/>
          <w:szCs w:val="28"/>
        </w:rPr>
        <w:t xml:space="preserve">осуществляющеефункции информационного, методического 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B3CB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283C27">
        <w:rPr>
          <w:rFonts w:ascii="Times New Roman" w:hAnsi="Times New Roman" w:cs="Times New Roman"/>
          <w:sz w:val="28"/>
          <w:szCs w:val="28"/>
        </w:rPr>
        <w:t xml:space="preserve"> и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оценки качества проведения процедур</w:t>
      </w:r>
      <w:r w:rsidR="00283C27">
        <w:rPr>
          <w:rFonts w:ascii="Times New Roman" w:hAnsi="Times New Roman" w:cs="Times New Roman"/>
          <w:sz w:val="28"/>
          <w:szCs w:val="28"/>
        </w:rPr>
        <w:t>ы</w:t>
      </w:r>
      <w:r w:rsidR="00FB3CB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FB3CBE" w:rsidRPr="00B53004">
        <w:rPr>
          <w:rFonts w:ascii="Times New Roman" w:hAnsi="Times New Roman" w:cs="Times New Roman"/>
          <w:sz w:val="28"/>
          <w:szCs w:val="28"/>
        </w:rPr>
        <w:t xml:space="preserve"> разработчиками проектов </w:t>
      </w:r>
      <w:r w:rsidR="00FB3C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B3CBE" w:rsidRPr="00B53004">
        <w:rPr>
          <w:rFonts w:ascii="Times New Roman" w:hAnsi="Times New Roman" w:cs="Times New Roman"/>
          <w:sz w:val="28"/>
          <w:szCs w:val="28"/>
        </w:rPr>
        <w:t>;</w:t>
      </w:r>
    </w:p>
    <w:p w:rsidR="00A5012D" w:rsidRPr="00B53004" w:rsidRDefault="0022394F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F3256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–</w:t>
      </w:r>
      <w:r w:rsidR="00AC24B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012D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A5012D" w:rsidRPr="00B53004">
        <w:rPr>
          <w:rFonts w:ascii="Times New Roman" w:hAnsi="Times New Roman" w:cs="Times New Roman"/>
          <w:sz w:val="28"/>
          <w:szCs w:val="28"/>
        </w:rPr>
        <w:t>, являющ</w:t>
      </w:r>
      <w:r w:rsidR="00AC24BA">
        <w:rPr>
          <w:rFonts w:ascii="Times New Roman" w:hAnsi="Times New Roman" w:cs="Times New Roman"/>
          <w:sz w:val="28"/>
          <w:szCs w:val="28"/>
        </w:rPr>
        <w:t>ее</w:t>
      </w:r>
      <w:r w:rsidR="00A5012D" w:rsidRPr="00B53004">
        <w:rPr>
          <w:rFonts w:ascii="Times New Roman" w:hAnsi="Times New Roman" w:cs="Times New Roman"/>
          <w:sz w:val="28"/>
          <w:szCs w:val="28"/>
        </w:rPr>
        <w:t>ся разработчиком проекта нормативного правового акта, затрагивающего вопросы осуществления предпринимательской и инвестиционной деятельности</w:t>
      </w:r>
      <w:r w:rsidR="004B626D">
        <w:rPr>
          <w:rFonts w:ascii="Times New Roman" w:hAnsi="Times New Roman" w:cs="Times New Roman"/>
          <w:sz w:val="28"/>
          <w:szCs w:val="28"/>
        </w:rPr>
        <w:t xml:space="preserve"> и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4B626D">
        <w:rPr>
          <w:rFonts w:ascii="Times New Roman" w:hAnsi="Times New Roman" w:cs="Times New Roman"/>
          <w:sz w:val="28"/>
          <w:szCs w:val="28"/>
        </w:rPr>
        <w:t>ий</w:t>
      </w:r>
      <w:r w:rsidR="00A5012D">
        <w:rPr>
          <w:rFonts w:ascii="Times New Roman" w:hAnsi="Times New Roman" w:cs="Times New Roman"/>
          <w:sz w:val="28"/>
          <w:szCs w:val="28"/>
        </w:rPr>
        <w:t>оценку регулирующего воздействия</w:t>
      </w:r>
      <w:r w:rsidR="004B626D">
        <w:rPr>
          <w:rFonts w:ascii="Times New Roman" w:hAnsi="Times New Roman" w:cs="Times New Roman"/>
          <w:sz w:val="28"/>
          <w:szCs w:val="28"/>
        </w:rPr>
        <w:t>;</w:t>
      </w:r>
    </w:p>
    <w:p w:rsidR="00AA625C" w:rsidRDefault="0022394F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012D">
        <w:rPr>
          <w:rFonts w:ascii="Times New Roman" w:hAnsi="Times New Roman" w:cs="Times New Roman"/>
          <w:sz w:val="28"/>
          <w:szCs w:val="28"/>
        </w:rPr>
        <w:t>п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proofErr w:type="gramStart"/>
      <w:r w:rsidR="00A5012D">
        <w:rPr>
          <w:rFonts w:ascii="Times New Roman" w:hAnsi="Times New Roman" w:cs="Times New Roman"/>
          <w:sz w:val="28"/>
          <w:szCs w:val="28"/>
        </w:rPr>
        <w:t>–</w:t>
      </w:r>
      <w:r w:rsidR="00AA62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625C">
        <w:rPr>
          <w:rFonts w:ascii="Times New Roman" w:hAnsi="Times New Roman" w:cs="Times New Roman"/>
          <w:sz w:val="28"/>
          <w:szCs w:val="28"/>
        </w:rPr>
        <w:t xml:space="preserve">ткрытое обсуждение, в том числе с использованием официального сайта администрации Вилючинского городского округа в информационно-телекоммуникационной сети «Интернет», с заинтересованными лицами проекта нормативного правового акта, организуемое </w:t>
      </w:r>
      <w:r w:rsidR="00CF3256">
        <w:rPr>
          <w:rFonts w:ascii="Times New Roman" w:hAnsi="Times New Roman" w:cs="Times New Roman"/>
          <w:sz w:val="28"/>
          <w:szCs w:val="28"/>
        </w:rPr>
        <w:t>разработчиком проекта нормативного правового актапри</w:t>
      </w:r>
      <w:r w:rsidR="00AA62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F3256">
        <w:rPr>
          <w:rFonts w:ascii="Times New Roman" w:hAnsi="Times New Roman" w:cs="Times New Roman"/>
          <w:sz w:val="28"/>
          <w:szCs w:val="28"/>
        </w:rPr>
        <w:t>и</w:t>
      </w:r>
      <w:r w:rsidR="00AA625C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воздействия;</w:t>
      </w:r>
    </w:p>
    <w:p w:rsidR="00A5012D" w:rsidRDefault="0022394F" w:rsidP="00596E8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5012D">
        <w:rPr>
          <w:rFonts w:ascii="Times New Roman" w:hAnsi="Times New Roman" w:cs="Times New Roman"/>
          <w:sz w:val="28"/>
          <w:szCs w:val="28"/>
        </w:rPr>
        <w:t>с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водный отчет </w:t>
      </w:r>
      <w:r w:rsidR="00975875"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AC24BA">
        <w:rPr>
          <w:rFonts w:ascii="Times New Roman" w:hAnsi="Times New Roman" w:cs="Times New Roman"/>
          <w:sz w:val="28"/>
          <w:szCs w:val="28"/>
        </w:rPr>
        <w:t>оценк</w:t>
      </w:r>
      <w:r w:rsidR="00975875">
        <w:rPr>
          <w:rFonts w:ascii="Times New Roman" w:hAnsi="Times New Roman" w:cs="Times New Roman"/>
          <w:sz w:val="28"/>
          <w:szCs w:val="28"/>
        </w:rPr>
        <w:t>и</w:t>
      </w:r>
      <w:r w:rsidR="00AC24BA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="00975875">
        <w:rPr>
          <w:rFonts w:ascii="Times New Roman" w:hAnsi="Times New Roman" w:cs="Times New Roman"/>
          <w:sz w:val="28"/>
          <w:szCs w:val="28"/>
        </w:rPr>
        <w:t>воздействия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(далее </w:t>
      </w:r>
      <w:r w:rsidR="00A5012D">
        <w:rPr>
          <w:rFonts w:ascii="Times New Roman" w:hAnsi="Times New Roman" w:cs="Times New Roman"/>
          <w:sz w:val="28"/>
          <w:szCs w:val="28"/>
        </w:rPr>
        <w:t>–</w:t>
      </w:r>
      <w:r w:rsidR="00A5012D" w:rsidRPr="00B53004">
        <w:rPr>
          <w:rFonts w:ascii="Times New Roman" w:hAnsi="Times New Roman" w:cs="Times New Roman"/>
          <w:sz w:val="28"/>
          <w:szCs w:val="28"/>
        </w:rPr>
        <w:t xml:space="preserve"> сводный отчет) </w:t>
      </w:r>
      <w:r w:rsidR="00A5012D">
        <w:rPr>
          <w:rFonts w:ascii="Times New Roman" w:hAnsi="Times New Roman" w:cs="Times New Roman"/>
          <w:sz w:val="28"/>
          <w:szCs w:val="28"/>
        </w:rPr>
        <w:t>–</w:t>
      </w:r>
      <w:r w:rsidR="00FB3CBE">
        <w:rPr>
          <w:rFonts w:ascii="Times New Roman" w:hAnsi="Times New Roman" w:cs="Times New Roman"/>
          <w:sz w:val="28"/>
          <w:szCs w:val="28"/>
        </w:rPr>
        <w:t xml:space="preserve"> документ, составляемый разработчиком проекта нормативного правового акта,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A5012D" w:rsidRPr="00B53004">
        <w:rPr>
          <w:rFonts w:ascii="Times New Roman" w:hAnsi="Times New Roman" w:cs="Times New Roman"/>
          <w:sz w:val="28"/>
          <w:szCs w:val="28"/>
        </w:rPr>
        <w:t>;</w:t>
      </w:r>
    </w:p>
    <w:p w:rsidR="00F022B7" w:rsidRDefault="0022394F" w:rsidP="00596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022B7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 проекта нормативного правового акта - документ, составляемый уполномоченным органом, содержащий выводы о соблюдении (несоблюдении или неполном соблюдении) разработчиком проекта нормативного правового акта установленного порядка проведения оценки регулирующего воздействия, а также об обоснованности выводов разработчика проекта нормативного правового </w:t>
      </w:r>
      <w:proofErr w:type="gramStart"/>
      <w:r w:rsidR="00F022B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F022B7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воздействия.</w:t>
      </w:r>
    </w:p>
    <w:p w:rsidR="00010D4E" w:rsidRDefault="00010D4E" w:rsidP="00596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6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Процедура оценки регулирующего воздействия осуществляется</w:t>
      </w:r>
      <w:r w:rsidRPr="0088651F">
        <w:rPr>
          <w:rFonts w:ascii="Times New Roman" w:hAnsi="Times New Roman" w:cs="Times New Roman"/>
          <w:sz w:val="28"/>
          <w:szCs w:val="28"/>
        </w:rPr>
        <w:t xml:space="preserve"> с целью выявления в проекте нормативного правового акта положений, </w:t>
      </w:r>
      <w:r>
        <w:rPr>
          <w:rFonts w:ascii="Times New Roman" w:hAnsi="Times New Roman" w:cs="Times New Roman"/>
          <w:sz w:val="28"/>
          <w:szCs w:val="28"/>
        </w:rPr>
        <w:t xml:space="preserve">вводящих </w:t>
      </w:r>
      <w:r w:rsidRPr="0088651F">
        <w:rPr>
          <w:rFonts w:ascii="Times New Roman" w:hAnsi="Times New Roman" w:cs="Times New Roman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88651F">
        <w:rPr>
          <w:rFonts w:ascii="Times New Roman" w:hAnsi="Times New Roman" w:cs="Times New Roman"/>
          <w:sz w:val="28"/>
          <w:szCs w:val="28"/>
        </w:rPr>
        <w:t xml:space="preserve"> их введению</w:t>
      </w:r>
      <w:r>
        <w:rPr>
          <w:rFonts w:ascii="Times New Roman" w:hAnsi="Times New Roman" w:cs="Times New Roman"/>
          <w:sz w:val="28"/>
          <w:szCs w:val="28"/>
        </w:rPr>
        <w:t xml:space="preserve">,а также положений, </w:t>
      </w:r>
      <w:r w:rsidRPr="0088651F">
        <w:rPr>
          <w:rFonts w:ascii="Times New Roman" w:hAnsi="Times New Roman" w:cs="Times New Roman"/>
          <w:sz w:val="28"/>
          <w:szCs w:val="28"/>
        </w:rPr>
        <w:t>способствую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88651F">
        <w:rPr>
          <w:rFonts w:ascii="Times New Roman" w:hAnsi="Times New Roman" w:cs="Times New Roman"/>
          <w:sz w:val="28"/>
          <w:szCs w:val="28"/>
        </w:rPr>
        <w:t xml:space="preserve"> возникновению </w:t>
      </w:r>
      <w:r w:rsidRPr="0088651F">
        <w:rPr>
          <w:rFonts w:ascii="Times New Roman" w:hAnsi="Times New Roman" w:cs="Times New Roman"/>
          <w:sz w:val="28"/>
          <w:szCs w:val="28"/>
        </w:rPr>
        <w:lastRenderedPageBreak/>
        <w:t>необоснованных расходов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й, инвестиционной деятельности и </w:t>
      </w:r>
      <w:r w:rsidRPr="0088651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Pr="008865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(далее – бюджет </w:t>
      </w:r>
      <w:r w:rsidRPr="0088651F">
        <w:rPr>
          <w:rFonts w:ascii="Times New Roman" w:hAnsi="Times New Roman" w:cs="Times New Roman"/>
          <w:sz w:val="28"/>
          <w:szCs w:val="28"/>
        </w:rPr>
        <w:t>городского округа).</w:t>
      </w:r>
    </w:p>
    <w:p w:rsidR="00C85F0B" w:rsidRDefault="00C85F0B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D4E">
        <w:rPr>
          <w:rFonts w:ascii="Times New Roman" w:hAnsi="Times New Roman" w:cs="Times New Roman"/>
          <w:sz w:val="28"/>
          <w:szCs w:val="28"/>
        </w:rPr>
        <w:t>4.</w:t>
      </w:r>
      <w:r w:rsidRPr="0088651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51F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8651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5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затрагивающие вопросы предпринимательской и инвестиционной деятельности, при наличии в них следующих положений:</w:t>
      </w:r>
    </w:p>
    <w:p w:rsidR="00C85F0B" w:rsidRDefault="0022394F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5F0B">
        <w:rPr>
          <w:rFonts w:ascii="Times New Roman" w:hAnsi="Times New Roman" w:cs="Times New Roman"/>
          <w:sz w:val="28"/>
          <w:szCs w:val="28"/>
        </w:rPr>
        <w:t xml:space="preserve"> устанавливающих новые или изменяющие действующие обязанности субъектов предпринимательской и инвестиционной деятельности;</w:t>
      </w:r>
    </w:p>
    <w:p w:rsidR="00C85F0B" w:rsidRDefault="0022394F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5F0B">
        <w:rPr>
          <w:rFonts w:ascii="Times New Roman" w:hAnsi="Times New Roman" w:cs="Times New Roman"/>
          <w:sz w:val="28"/>
          <w:szCs w:val="28"/>
        </w:rPr>
        <w:t xml:space="preserve"> устанавливающих, изменяющих или отменяющих ответственность субъектов предпринимательской и инвестиционной деятельности.</w:t>
      </w:r>
    </w:p>
    <w:p w:rsidR="00B73595" w:rsidRDefault="00B73595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Оценка регулирующего воздействия не проводится в отношении </w:t>
      </w:r>
      <w:r w:rsidRPr="0088651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595" w:rsidRDefault="00B73595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или охраняемую законом тайну, сведения конфиденциального характера;</w:t>
      </w:r>
    </w:p>
    <w:p w:rsidR="00B73595" w:rsidRDefault="00B73595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3595">
        <w:rPr>
          <w:rFonts w:ascii="Times New Roman" w:hAnsi="Times New Roman" w:cs="Times New Roman"/>
          <w:sz w:val="28"/>
          <w:szCs w:val="28"/>
        </w:rPr>
        <w:t>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595" w:rsidRDefault="00B73595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3595">
        <w:rPr>
          <w:rFonts w:ascii="Times New Roman" w:hAnsi="Times New Roman" w:cs="Times New Roman"/>
          <w:sz w:val="28"/>
          <w:szCs w:val="28"/>
        </w:rPr>
        <w:t>разработанных во исполнение судебных актов судов, входящих в судебную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D4E" w:rsidRDefault="000D2188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D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51F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следующих степеней регулирующего воздействия, содержащихся в проекте нормативного правового акта:</w:t>
      </w:r>
    </w:p>
    <w:p w:rsidR="000D2188" w:rsidRDefault="004D1A50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DF">
        <w:rPr>
          <w:rFonts w:ascii="Times New Roman" w:hAnsi="Times New Roman" w:cs="Times New Roman"/>
          <w:sz w:val="28"/>
          <w:szCs w:val="28"/>
        </w:rPr>
        <w:t>1)</w:t>
      </w:r>
      <w:r w:rsidR="000D2188" w:rsidRPr="00B266DF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 – проект нормативного правового акта содержит положения, устанавливающие новые</w:t>
      </w:r>
      <w:r w:rsidR="000A622F" w:rsidRPr="00B266DF">
        <w:rPr>
          <w:rFonts w:ascii="Times New Roman" w:hAnsi="Times New Roman" w:cs="Times New Roman"/>
          <w:sz w:val="28"/>
          <w:szCs w:val="28"/>
        </w:rPr>
        <w:t xml:space="preserve"> ранее не предусмотренные нормативными правовыми актами администрации Вилючинского городского округа </w:t>
      </w:r>
      <w:r w:rsidR="00D9414A" w:rsidRPr="00B266D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A622F" w:rsidRPr="00B266D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</w:t>
      </w:r>
      <w:r w:rsidR="00D9414A" w:rsidRPr="00B266DF">
        <w:rPr>
          <w:rFonts w:ascii="Times New Roman" w:hAnsi="Times New Roman" w:cs="Times New Roman"/>
          <w:sz w:val="28"/>
          <w:szCs w:val="28"/>
        </w:rPr>
        <w:t xml:space="preserve">еятельности, а также </w:t>
      </w:r>
      <w:r w:rsidR="00BC477C" w:rsidRPr="00B266DF">
        <w:rPr>
          <w:rFonts w:ascii="Times New Roman" w:hAnsi="Times New Roman" w:cs="Times New Roman"/>
          <w:sz w:val="28"/>
          <w:szCs w:val="28"/>
        </w:rPr>
        <w:t>ответственность</w:t>
      </w:r>
      <w:r w:rsidR="00B266D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B266DF" w:rsidRPr="00B266DF">
        <w:rPr>
          <w:rFonts w:ascii="Times New Roman" w:hAnsi="Times New Roman" w:cs="Times New Roman"/>
          <w:sz w:val="28"/>
          <w:szCs w:val="28"/>
        </w:rPr>
        <w:t>нормативны</w:t>
      </w:r>
      <w:r w:rsidR="00B266DF">
        <w:rPr>
          <w:rFonts w:ascii="Times New Roman" w:hAnsi="Times New Roman" w:cs="Times New Roman"/>
          <w:sz w:val="28"/>
          <w:szCs w:val="28"/>
        </w:rPr>
        <w:t>х</w:t>
      </w:r>
      <w:r w:rsidR="00B266DF" w:rsidRPr="00B266D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66DF">
        <w:rPr>
          <w:rFonts w:ascii="Times New Roman" w:hAnsi="Times New Roman" w:cs="Times New Roman"/>
          <w:sz w:val="28"/>
          <w:szCs w:val="28"/>
        </w:rPr>
        <w:t>х</w:t>
      </w:r>
      <w:r w:rsidR="00B266DF" w:rsidRPr="00B266DF">
        <w:rPr>
          <w:rFonts w:ascii="Times New Roman" w:hAnsi="Times New Roman" w:cs="Times New Roman"/>
          <w:sz w:val="28"/>
          <w:szCs w:val="28"/>
        </w:rPr>
        <w:t xml:space="preserve"> акт</w:t>
      </w:r>
      <w:r w:rsidR="00B266DF">
        <w:rPr>
          <w:rFonts w:ascii="Times New Roman" w:hAnsi="Times New Roman" w:cs="Times New Roman"/>
          <w:sz w:val="28"/>
          <w:szCs w:val="28"/>
        </w:rPr>
        <w:t>ов</w:t>
      </w:r>
      <w:r w:rsidR="00B266DF" w:rsidRPr="00B266DF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B266DF">
        <w:rPr>
          <w:rFonts w:ascii="Times New Roman" w:hAnsi="Times New Roman" w:cs="Times New Roman"/>
          <w:sz w:val="28"/>
          <w:szCs w:val="28"/>
        </w:rPr>
        <w:t>, затрагивающих вопросы осуществления</w:t>
      </w:r>
      <w:r w:rsidR="000A622F" w:rsidRPr="00B266DF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BC477C" w:rsidRPr="00B266DF">
        <w:rPr>
          <w:rFonts w:ascii="Times New Roman" w:hAnsi="Times New Roman" w:cs="Times New Roman"/>
          <w:sz w:val="28"/>
          <w:szCs w:val="28"/>
        </w:rPr>
        <w:t xml:space="preserve"> и инвестици</w:t>
      </w:r>
      <w:r w:rsidR="00B266DF">
        <w:rPr>
          <w:rFonts w:ascii="Times New Roman" w:hAnsi="Times New Roman" w:cs="Times New Roman"/>
          <w:sz w:val="28"/>
          <w:szCs w:val="28"/>
        </w:rPr>
        <w:t>онной деятельности</w:t>
      </w:r>
      <w:r w:rsidR="00A379E3" w:rsidRPr="00B266DF">
        <w:rPr>
          <w:rFonts w:ascii="Times New Roman" w:hAnsi="Times New Roman" w:cs="Times New Roman"/>
          <w:sz w:val="28"/>
          <w:szCs w:val="28"/>
        </w:rPr>
        <w:t>;</w:t>
      </w:r>
    </w:p>
    <w:p w:rsidR="00F3052C" w:rsidRDefault="004D1A50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6738C" w:rsidRPr="00A1292C">
        <w:rPr>
          <w:rFonts w:ascii="Times New Roman" w:hAnsi="Times New Roman" w:cs="Times New Roman"/>
          <w:sz w:val="28"/>
          <w:szCs w:val="28"/>
        </w:rPr>
        <w:t xml:space="preserve">средняя степень регулирующего воздействия - </w:t>
      </w:r>
      <w:r w:rsidR="000A622F" w:rsidRPr="00A1292C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содержит положения, изменяющие ранее предусмотренные нормативными правовыми актами администрации Вилючинского городского округа обязанности для субъектов предпринимательской и инвестиционной деятельности, а также </w:t>
      </w:r>
      <w:r w:rsidR="00A1292C">
        <w:rPr>
          <w:rFonts w:ascii="Times New Roman" w:hAnsi="Times New Roman" w:cs="Times New Roman"/>
          <w:sz w:val="28"/>
          <w:szCs w:val="28"/>
        </w:rPr>
        <w:t xml:space="preserve">ранее установленную ответственность за нарушение </w:t>
      </w:r>
      <w:r w:rsidR="00A1292C" w:rsidRPr="00A1292C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Вилючинского городского округа</w:t>
      </w:r>
      <w:r w:rsidR="000A622F" w:rsidRPr="00A1292C">
        <w:rPr>
          <w:rFonts w:ascii="Times New Roman" w:hAnsi="Times New Roman" w:cs="Times New Roman"/>
          <w:sz w:val="28"/>
          <w:szCs w:val="28"/>
        </w:rPr>
        <w:t xml:space="preserve">, </w:t>
      </w:r>
      <w:r w:rsidR="00A1292C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="000A622F" w:rsidRPr="00A1292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76738C" w:rsidRDefault="004D1A50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2C">
        <w:rPr>
          <w:rFonts w:ascii="Times New Roman" w:hAnsi="Times New Roman" w:cs="Times New Roman"/>
          <w:sz w:val="28"/>
          <w:szCs w:val="28"/>
        </w:rPr>
        <w:t>3)</w:t>
      </w:r>
      <w:r w:rsidR="0076738C" w:rsidRPr="00A1292C"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 – </w:t>
      </w:r>
      <w:r w:rsidRPr="00A1292C">
        <w:rPr>
          <w:rFonts w:ascii="Times New Roman" w:hAnsi="Times New Roman" w:cs="Times New Roman"/>
          <w:sz w:val="28"/>
          <w:szCs w:val="28"/>
        </w:rPr>
        <w:t>проект нормативного правового содержит положени</w:t>
      </w:r>
      <w:r w:rsidR="00A1292C">
        <w:rPr>
          <w:rFonts w:ascii="Times New Roman" w:hAnsi="Times New Roman" w:cs="Times New Roman"/>
          <w:sz w:val="28"/>
          <w:szCs w:val="28"/>
        </w:rPr>
        <w:t>я</w:t>
      </w:r>
      <w:r w:rsidRPr="00A1292C">
        <w:rPr>
          <w:rFonts w:ascii="Times New Roman" w:hAnsi="Times New Roman" w:cs="Times New Roman"/>
          <w:sz w:val="28"/>
          <w:szCs w:val="28"/>
        </w:rPr>
        <w:t xml:space="preserve">, </w:t>
      </w:r>
      <w:r w:rsidR="00A1292C">
        <w:rPr>
          <w:rFonts w:ascii="Times New Roman" w:hAnsi="Times New Roman" w:cs="Times New Roman"/>
          <w:sz w:val="28"/>
          <w:szCs w:val="28"/>
        </w:rPr>
        <w:t xml:space="preserve">отменяющие ранее установленную ответственность за нарушение </w:t>
      </w:r>
      <w:r w:rsidR="00A1292C" w:rsidRPr="00A1292C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Вилючинского городского округа</w:t>
      </w:r>
      <w:r w:rsidR="00A1292C">
        <w:rPr>
          <w:rFonts w:ascii="Times New Roman" w:hAnsi="Times New Roman" w:cs="Times New Roman"/>
          <w:sz w:val="28"/>
          <w:szCs w:val="28"/>
        </w:rPr>
        <w:t xml:space="preserve">, </w:t>
      </w:r>
      <w:r w:rsidR="00A1292C" w:rsidRPr="00A1292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A1292C">
        <w:rPr>
          <w:rFonts w:ascii="Times New Roman" w:hAnsi="Times New Roman" w:cs="Times New Roman"/>
          <w:sz w:val="28"/>
          <w:szCs w:val="28"/>
        </w:rPr>
        <w:t>.</w:t>
      </w:r>
    </w:p>
    <w:p w:rsidR="009E1514" w:rsidRDefault="009E1514" w:rsidP="0059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1.</w:t>
      </w:r>
      <w:r w:rsidR="00CA6DC6">
        <w:rPr>
          <w:rFonts w:ascii="Times New Roman" w:hAnsi="Times New Roman" w:cs="Times New Roman"/>
          <w:sz w:val="28"/>
          <w:szCs w:val="28"/>
        </w:rPr>
        <w:t>7</w:t>
      </w:r>
      <w:r w:rsidRPr="0088651F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 на стадии подготовки проекта нормативного правового акта и включает в себя:</w:t>
      </w:r>
    </w:p>
    <w:p w:rsidR="00E83EE5" w:rsidRPr="00E83EE5" w:rsidRDefault="00E83EE5" w:rsidP="00E8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E5">
        <w:rPr>
          <w:rFonts w:ascii="Times New Roman" w:hAnsi="Times New Roman" w:cs="Times New Roman"/>
          <w:sz w:val="28"/>
          <w:szCs w:val="28"/>
        </w:rPr>
        <w:t>1)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EE5">
        <w:rPr>
          <w:rFonts w:ascii="Times New Roman" w:hAnsi="Times New Roman" w:cs="Times New Roman"/>
          <w:sz w:val="28"/>
          <w:szCs w:val="28"/>
        </w:rPr>
        <w:t xml:space="preserve"> сводного отчета о результатах проведения оценки регулирующего воздействия проекта нормативного правового акта (далее - сводный отчет);</w:t>
      </w:r>
    </w:p>
    <w:p w:rsidR="00E83EE5" w:rsidRPr="00E83EE5" w:rsidRDefault="00E83EE5" w:rsidP="00E8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E5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проекту нормативного правового акта (далее - публичные консультации) и составление свода предложений по результатам публичных консультаций;</w:t>
      </w:r>
    </w:p>
    <w:p w:rsidR="0088651F" w:rsidRDefault="00E83EE5" w:rsidP="00E8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E5">
        <w:rPr>
          <w:rFonts w:ascii="Times New Roman" w:hAnsi="Times New Roman" w:cs="Times New Roman"/>
          <w:sz w:val="28"/>
          <w:szCs w:val="28"/>
        </w:rPr>
        <w:t>3) доработк</w:t>
      </w:r>
      <w:r w:rsidR="002400F8">
        <w:rPr>
          <w:rFonts w:ascii="Times New Roman" w:hAnsi="Times New Roman" w:cs="Times New Roman"/>
          <w:sz w:val="28"/>
          <w:szCs w:val="28"/>
        </w:rPr>
        <w:t>у</w:t>
      </w:r>
      <w:r w:rsidRPr="00E83EE5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сводного отчета по результатам публичных консультаций (при необходимости)</w:t>
      </w:r>
      <w:r w:rsidR="0067661B">
        <w:rPr>
          <w:rFonts w:ascii="Times New Roman" w:hAnsi="Times New Roman" w:cs="Times New Roman"/>
          <w:sz w:val="28"/>
          <w:szCs w:val="28"/>
        </w:rPr>
        <w:t>;</w:t>
      </w:r>
    </w:p>
    <w:p w:rsidR="0067661B" w:rsidRPr="0088651F" w:rsidRDefault="0067661B" w:rsidP="00E8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61B">
        <w:rPr>
          <w:rFonts w:ascii="Times New Roman" w:hAnsi="Times New Roman" w:cs="Times New Roman"/>
          <w:sz w:val="28"/>
          <w:szCs w:val="28"/>
        </w:rPr>
        <w:t>4) подготовк</w:t>
      </w:r>
      <w:r w:rsidR="002400F8">
        <w:rPr>
          <w:rFonts w:ascii="Times New Roman" w:hAnsi="Times New Roman" w:cs="Times New Roman"/>
          <w:sz w:val="28"/>
          <w:szCs w:val="28"/>
        </w:rPr>
        <w:t>у</w:t>
      </w:r>
      <w:r w:rsidRPr="0067661B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(далее - заключение).</w:t>
      </w:r>
    </w:p>
    <w:p w:rsid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1.</w:t>
      </w:r>
      <w:r w:rsidR="00CA6DC6">
        <w:rPr>
          <w:rFonts w:ascii="Times New Roman" w:hAnsi="Times New Roman" w:cs="Times New Roman"/>
          <w:sz w:val="28"/>
          <w:szCs w:val="28"/>
        </w:rPr>
        <w:t>8</w:t>
      </w:r>
      <w:r w:rsidR="0005248D">
        <w:rPr>
          <w:rFonts w:ascii="Times New Roman" w:hAnsi="Times New Roman" w:cs="Times New Roman"/>
          <w:sz w:val="28"/>
          <w:szCs w:val="28"/>
        </w:rPr>
        <w:t>.Р</w:t>
      </w:r>
      <w:r w:rsidRPr="0088651F">
        <w:rPr>
          <w:rFonts w:ascii="Times New Roman" w:hAnsi="Times New Roman" w:cs="Times New Roman"/>
          <w:sz w:val="28"/>
          <w:szCs w:val="28"/>
        </w:rPr>
        <w:t>азработчик прое</w:t>
      </w:r>
      <w:r w:rsidR="0005248D">
        <w:rPr>
          <w:rFonts w:ascii="Times New Roman" w:hAnsi="Times New Roman" w:cs="Times New Roman"/>
          <w:sz w:val="28"/>
          <w:szCs w:val="28"/>
        </w:rPr>
        <w:t>кта нормативного правового акта, проводит этапы оценки регулирующего воздействия, предусмотренные подпунктами 1-3 пункта 1.</w:t>
      </w:r>
      <w:r w:rsidR="00CA6DC6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Pr="0088651F">
        <w:rPr>
          <w:rFonts w:ascii="Times New Roman" w:hAnsi="Times New Roman" w:cs="Times New Roman"/>
          <w:sz w:val="28"/>
          <w:szCs w:val="28"/>
        </w:rPr>
        <w:t>.</w:t>
      </w:r>
    </w:p>
    <w:p w:rsidR="000D4BAE" w:rsidRDefault="000D4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Уполномоченный орган проводит этап оценки регулирующего воздействия, предусмотренный подпунктом 4 пункта 1.7 настоящего Порядка.</w:t>
      </w:r>
    </w:p>
    <w:p w:rsidR="00882BFD" w:rsidRPr="00882BFD" w:rsidRDefault="00A273D8" w:rsidP="0088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Оценка регулирующего воздействия </w:t>
      </w:r>
      <w:r w:rsidR="00882BFD" w:rsidRPr="00882BFD">
        <w:rPr>
          <w:rFonts w:ascii="Times New Roman" w:hAnsi="Times New Roman" w:cs="Times New Roman"/>
          <w:sz w:val="28"/>
          <w:szCs w:val="28"/>
        </w:rPr>
        <w:t xml:space="preserve">проводится в специальном порядке, включающем этапы, предусмотренные </w:t>
      </w:r>
      <w:r w:rsidR="00882BFD">
        <w:rPr>
          <w:rFonts w:ascii="Times New Roman" w:hAnsi="Times New Roman" w:cs="Times New Roman"/>
          <w:sz w:val="28"/>
          <w:szCs w:val="28"/>
        </w:rPr>
        <w:t>подпунктами</w:t>
      </w:r>
      <w:r w:rsidR="00882BFD" w:rsidRPr="00882BFD">
        <w:rPr>
          <w:rFonts w:ascii="Times New Roman" w:hAnsi="Times New Roman" w:cs="Times New Roman"/>
          <w:sz w:val="28"/>
          <w:szCs w:val="28"/>
        </w:rPr>
        <w:t xml:space="preserve"> 1 и 4 </w:t>
      </w:r>
      <w:r w:rsidR="00882BFD">
        <w:rPr>
          <w:rFonts w:ascii="Times New Roman" w:hAnsi="Times New Roman" w:cs="Times New Roman"/>
          <w:sz w:val="28"/>
          <w:szCs w:val="28"/>
        </w:rPr>
        <w:t>пункта 1.7</w:t>
      </w:r>
      <w:r w:rsidR="00882BFD" w:rsidRPr="00882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2BFD">
        <w:rPr>
          <w:rFonts w:ascii="Times New Roman" w:hAnsi="Times New Roman" w:cs="Times New Roman"/>
          <w:sz w:val="28"/>
          <w:szCs w:val="28"/>
        </w:rPr>
        <w:t>Порядка</w:t>
      </w:r>
      <w:r w:rsidR="00882BFD" w:rsidRPr="00882BFD">
        <w:rPr>
          <w:rFonts w:ascii="Times New Roman" w:hAnsi="Times New Roman" w:cs="Times New Roman"/>
          <w:sz w:val="28"/>
          <w:szCs w:val="28"/>
        </w:rPr>
        <w:t>, в отношении следующих проектов нормативных правовых актов:</w:t>
      </w:r>
    </w:p>
    <w:p w:rsidR="00882BFD" w:rsidRPr="0056044B" w:rsidRDefault="00882BFD" w:rsidP="0088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1) проект</w:t>
      </w:r>
      <w:r w:rsidR="0056044B" w:rsidRPr="0056044B">
        <w:rPr>
          <w:rFonts w:ascii="Times New Roman" w:hAnsi="Times New Roman" w:cs="Times New Roman"/>
          <w:sz w:val="28"/>
          <w:szCs w:val="28"/>
        </w:rPr>
        <w:t>ы</w:t>
      </w:r>
      <w:r w:rsidRPr="0056044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56044B" w:rsidRPr="0056044B">
        <w:rPr>
          <w:rFonts w:ascii="Times New Roman" w:hAnsi="Times New Roman" w:cs="Times New Roman"/>
          <w:sz w:val="28"/>
          <w:szCs w:val="28"/>
        </w:rPr>
        <w:t xml:space="preserve">, </w:t>
      </w:r>
      <w:r w:rsidR="0056044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</w:t>
      </w:r>
      <w:r w:rsidRPr="0056044B">
        <w:rPr>
          <w:rFonts w:ascii="Times New Roman" w:hAnsi="Times New Roman" w:cs="Times New Roman"/>
          <w:sz w:val="28"/>
          <w:szCs w:val="28"/>
        </w:rPr>
        <w:t>;</w:t>
      </w:r>
    </w:p>
    <w:p w:rsidR="00882BFD" w:rsidRPr="0056044B" w:rsidRDefault="00882BFD" w:rsidP="0088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44B">
        <w:rPr>
          <w:rFonts w:ascii="Times New Roman" w:hAnsi="Times New Roman" w:cs="Times New Roman"/>
          <w:sz w:val="28"/>
          <w:szCs w:val="28"/>
        </w:rPr>
        <w:t>2) проект</w:t>
      </w:r>
      <w:r w:rsidR="00586F09">
        <w:rPr>
          <w:rFonts w:ascii="Times New Roman" w:hAnsi="Times New Roman" w:cs="Times New Roman"/>
          <w:sz w:val="28"/>
          <w:szCs w:val="28"/>
        </w:rPr>
        <w:t>ы</w:t>
      </w:r>
      <w:r w:rsidRPr="0056044B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подлежащие регулированию цены (тарифы) на товары (услуги) в соответствии с законодательством Российской Федерации</w:t>
      </w:r>
      <w:r w:rsidR="00586F09">
        <w:rPr>
          <w:rFonts w:ascii="Times New Roman" w:hAnsi="Times New Roman" w:cs="Times New Roman"/>
          <w:sz w:val="28"/>
          <w:szCs w:val="28"/>
        </w:rPr>
        <w:t xml:space="preserve">, законодательством Камчатского края, затрагивающих вопросы осуществления </w:t>
      </w:r>
      <w:r w:rsidRPr="0056044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586F09">
        <w:rPr>
          <w:rFonts w:ascii="Times New Roman" w:hAnsi="Times New Roman" w:cs="Times New Roman"/>
          <w:sz w:val="28"/>
          <w:szCs w:val="28"/>
        </w:rPr>
        <w:t xml:space="preserve"> и устанавливающих новые или изменяющих действующие обязанности субъектов предпринимательской и инвестиционной деятельности</w:t>
      </w:r>
      <w:r w:rsidRPr="005604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73D8" w:rsidRDefault="00882BFD" w:rsidP="0088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приведения нормативных правовых актов в соответствие с требованиями законодательства Российской Федерации</w:t>
      </w:r>
      <w:r w:rsidR="00586F09">
        <w:rPr>
          <w:rFonts w:ascii="Times New Roman" w:hAnsi="Times New Roman" w:cs="Times New Roman"/>
          <w:sz w:val="28"/>
          <w:szCs w:val="28"/>
        </w:rPr>
        <w:t>, законодательства Камчатского края и нормативными правовыми актами Вилючинского городского округа</w:t>
      </w:r>
      <w:r w:rsidRPr="0056044B">
        <w:rPr>
          <w:rFonts w:ascii="Times New Roman" w:hAnsi="Times New Roman" w:cs="Times New Roman"/>
          <w:sz w:val="28"/>
          <w:szCs w:val="28"/>
        </w:rPr>
        <w:t>.</w:t>
      </w:r>
    </w:p>
    <w:p w:rsidR="0056044B" w:rsidRPr="0088651F" w:rsidRDefault="0056044B" w:rsidP="00882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06" w:rsidRDefault="0056044B" w:rsidP="00560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2. Подготовка сводного отчета</w:t>
      </w:r>
    </w:p>
    <w:p w:rsidR="0056044B" w:rsidRDefault="0056044B" w:rsidP="00560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2.1. Сводный отчет формируется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651F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51F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 по</w:t>
      </w:r>
      <w:r w:rsidRPr="0056044B">
        <w:rPr>
          <w:rFonts w:ascii="Times New Roman" w:hAnsi="Times New Roman" w:cs="Times New Roman"/>
          <w:sz w:val="28"/>
          <w:szCs w:val="28"/>
        </w:rPr>
        <w:t xml:space="preserve">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</w:t>
      </w:r>
      <w:r w:rsidRPr="0056044B">
        <w:rPr>
          <w:rFonts w:ascii="Times New Roman" w:hAnsi="Times New Roman" w:cs="Times New Roman"/>
          <w:sz w:val="28"/>
          <w:szCs w:val="28"/>
        </w:rPr>
        <w:lastRenderedPageBreak/>
        <w:t>указанных вариантов решения.</w:t>
      </w:r>
    </w:p>
    <w:p w:rsidR="000239B9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651F">
        <w:rPr>
          <w:rFonts w:ascii="Times New Roman" w:hAnsi="Times New Roman" w:cs="Times New Roman"/>
          <w:sz w:val="28"/>
          <w:szCs w:val="28"/>
        </w:rPr>
        <w:t>азработчик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="000239B9">
        <w:rPr>
          <w:rFonts w:ascii="Times New Roman" w:hAnsi="Times New Roman" w:cs="Times New Roman"/>
          <w:sz w:val="28"/>
          <w:szCs w:val="28"/>
        </w:rPr>
        <w:t xml:space="preserve">определяет степень регулирующего воздействия и </w:t>
      </w:r>
      <w:r w:rsidRPr="0056044B">
        <w:rPr>
          <w:rFonts w:ascii="Times New Roman" w:hAnsi="Times New Roman" w:cs="Times New Roman"/>
          <w:sz w:val="28"/>
          <w:szCs w:val="28"/>
        </w:rPr>
        <w:t>формирует сводный отчет в отношении разработанного проекта нормативного правового акта</w:t>
      </w:r>
      <w:r w:rsidR="00023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4F" w:rsidRDefault="00E3604F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="0002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39B9">
        <w:rPr>
          <w:rFonts w:ascii="Times New Roman" w:hAnsi="Times New Roman" w:cs="Times New Roman"/>
          <w:sz w:val="28"/>
          <w:szCs w:val="28"/>
        </w:rPr>
        <w:t xml:space="preserve"> случае если проект нормативного правового акта имеет высокую степень регулирующего воздействия, разработчик </w:t>
      </w:r>
      <w:r w:rsidR="00EF4089" w:rsidRPr="00A7388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0239B9">
        <w:rPr>
          <w:rFonts w:ascii="Times New Roman" w:hAnsi="Times New Roman" w:cs="Times New Roman"/>
          <w:sz w:val="28"/>
          <w:szCs w:val="28"/>
        </w:rPr>
        <w:t>формирует 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, которыйдолжен содержать следующие сведения: 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604F">
        <w:rPr>
          <w:rFonts w:ascii="Times New Roman" w:hAnsi="Times New Roman" w:cs="Times New Roman"/>
          <w:sz w:val="28"/>
          <w:szCs w:val="28"/>
        </w:rPr>
        <w:t xml:space="preserve">) 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E3604F">
        <w:rPr>
          <w:rFonts w:ascii="Times New Roman" w:hAnsi="Times New Roman" w:cs="Times New Roman"/>
          <w:sz w:val="28"/>
          <w:szCs w:val="28"/>
        </w:rPr>
        <w:t>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04F">
        <w:rPr>
          <w:rFonts w:ascii="Times New Roman" w:hAnsi="Times New Roman" w:cs="Times New Roman"/>
          <w:sz w:val="28"/>
          <w:szCs w:val="28"/>
        </w:rPr>
        <w:t>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04F">
        <w:rPr>
          <w:rFonts w:ascii="Times New Roman" w:hAnsi="Times New Roman" w:cs="Times New Roman"/>
          <w:sz w:val="28"/>
          <w:szCs w:val="28"/>
        </w:rPr>
        <w:t>) анализ опыта иных муниципальных образований в соответствующих сферах деятельности;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604F">
        <w:rPr>
          <w:rFonts w:ascii="Times New Roman" w:hAnsi="Times New Roman" w:cs="Times New Roman"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04F">
        <w:rPr>
          <w:rFonts w:ascii="Times New Roman" w:hAnsi="Times New Roman" w:cs="Times New Roman"/>
          <w:sz w:val="28"/>
          <w:szCs w:val="28"/>
        </w:rPr>
        <w:t>) описание предлагаемого регулирования и иных возможных способов решения проблемы;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604F">
        <w:rPr>
          <w:rFonts w:ascii="Times New Roman" w:hAnsi="Times New Roman" w:cs="Times New Roman"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604F">
        <w:rPr>
          <w:rFonts w:ascii="Times New Roman" w:hAnsi="Times New Roman" w:cs="Times New Roman"/>
          <w:sz w:val="28"/>
          <w:szCs w:val="28"/>
        </w:rPr>
        <w:t xml:space="preserve">) новые функции, полномочия, обязанности и права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</w:t>
      </w:r>
      <w:r w:rsidRPr="00E3604F">
        <w:rPr>
          <w:rFonts w:ascii="Times New Roman" w:hAnsi="Times New Roman" w:cs="Times New Roman"/>
          <w:sz w:val="28"/>
          <w:szCs w:val="28"/>
        </w:rPr>
        <w:t>или сведения об их изменении, а также порядок их реализации;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604F">
        <w:rPr>
          <w:rFonts w:ascii="Times New Roman" w:hAnsi="Times New Roman" w:cs="Times New Roman"/>
          <w:sz w:val="28"/>
          <w:szCs w:val="28"/>
        </w:rPr>
        <w:t>) оценка соответствующих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604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04F">
        <w:rPr>
          <w:rFonts w:ascii="Times New Roman" w:hAnsi="Times New Roman" w:cs="Times New Roman"/>
          <w:sz w:val="28"/>
          <w:szCs w:val="28"/>
        </w:rPr>
        <w:t xml:space="preserve"> (возможных поступлений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E3604F">
        <w:rPr>
          <w:rFonts w:ascii="Times New Roman" w:hAnsi="Times New Roman" w:cs="Times New Roman"/>
          <w:sz w:val="28"/>
          <w:szCs w:val="28"/>
        </w:rPr>
        <w:t>);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604F">
        <w:rPr>
          <w:rFonts w:ascii="Times New Roman" w:hAnsi="Times New Roman" w:cs="Times New Roman"/>
          <w:sz w:val="28"/>
          <w:szCs w:val="28"/>
        </w:rPr>
        <w:t xml:space="preserve">) новые или изменяющие ранее предусмотренные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3604F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3604F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604F">
        <w:rPr>
          <w:rFonts w:ascii="Times New Roman" w:hAnsi="Times New Roman" w:cs="Times New Roman"/>
          <w:sz w:val="28"/>
          <w:szCs w:val="28"/>
        </w:rPr>
        <w:t>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604F">
        <w:rPr>
          <w:rFonts w:ascii="Times New Roman" w:hAnsi="Times New Roman" w:cs="Times New Roman"/>
          <w:sz w:val="28"/>
          <w:szCs w:val="28"/>
        </w:rPr>
        <w:t>) риски решения проблемы предложенным способом регулирования и риски негативных последствий;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604F">
        <w:rPr>
          <w:rFonts w:ascii="Times New Roman" w:hAnsi="Times New Roman" w:cs="Times New Roman"/>
          <w:sz w:val="28"/>
          <w:szCs w:val="28"/>
        </w:rPr>
        <w:t xml:space="preserve">) описание </w:t>
      </w:r>
      <w:proofErr w:type="gramStart"/>
      <w:r w:rsidRPr="00E3604F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E3604F">
        <w:rPr>
          <w:rFonts w:ascii="Times New Roman" w:hAnsi="Times New Roman" w:cs="Times New Roman"/>
          <w:sz w:val="28"/>
          <w:szCs w:val="28"/>
        </w:rPr>
        <w:t>;</w:t>
      </w:r>
    </w:p>
    <w:p w:rsidR="00E3604F" w:rsidRPr="00E3604F" w:rsidRDefault="00E3604F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604F">
        <w:rPr>
          <w:rFonts w:ascii="Times New Roman" w:hAnsi="Times New Roman" w:cs="Times New Roman"/>
          <w:sz w:val="28"/>
          <w:szCs w:val="28"/>
        </w:rPr>
        <w:t xml:space="preserve">) необходимые для достижения заявленных целей регулирования организационно-технические, методологические, информационные и иные </w:t>
      </w:r>
      <w:r w:rsidRPr="00E3604F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E3604F" w:rsidRPr="00E3604F" w:rsidRDefault="00D319A5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3604F" w:rsidRPr="00E3604F">
        <w:rPr>
          <w:rFonts w:ascii="Times New Roman" w:hAnsi="Times New Roman" w:cs="Times New Roman"/>
          <w:sz w:val="28"/>
          <w:szCs w:val="28"/>
        </w:rPr>
        <w:t>) индикативные показатели, программы мониторинга и иные способы (методы) оценки достижения заявленных целей регулирования;</w:t>
      </w:r>
    </w:p>
    <w:p w:rsidR="00E3604F" w:rsidRPr="00E3604F" w:rsidRDefault="00D319A5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604F" w:rsidRPr="00E3604F">
        <w:rPr>
          <w:rFonts w:ascii="Times New Roman" w:hAnsi="Times New Roman" w:cs="Times New Roman"/>
          <w:sz w:val="28"/>
          <w:szCs w:val="28"/>
        </w:rPr>
        <w:t>) предполагаемая дата вступления в силу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E3604F" w:rsidRPr="00E3604F">
        <w:rPr>
          <w:rFonts w:ascii="Times New Roman" w:hAnsi="Times New Roman" w:cs="Times New Roman"/>
          <w:sz w:val="28"/>
          <w:szCs w:val="28"/>
        </w:rPr>
        <w:t>, необходимость установления переходных положений (переходного периода), а также эксперимента;</w:t>
      </w:r>
    </w:p>
    <w:p w:rsidR="00E3604F" w:rsidRPr="00E3604F" w:rsidRDefault="00D319A5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604F" w:rsidRPr="00E3604F">
        <w:rPr>
          <w:rFonts w:ascii="Times New Roman" w:hAnsi="Times New Roman" w:cs="Times New Roman"/>
          <w:sz w:val="28"/>
          <w:szCs w:val="28"/>
        </w:rPr>
        <w:t xml:space="preserve">) сведения о размещении уведомления, сроках представления предложений в связи с таким размещением, лицах, представивших предложения и рассмотревших </w:t>
      </w:r>
      <w:r w:rsidRPr="0088651F">
        <w:rPr>
          <w:rFonts w:ascii="Times New Roman" w:hAnsi="Times New Roman" w:cs="Times New Roman"/>
          <w:sz w:val="28"/>
          <w:szCs w:val="28"/>
        </w:rPr>
        <w:t>прое</w:t>
      </w:r>
      <w:r w:rsidR="005F316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E3604F" w:rsidRPr="00E3604F">
        <w:rPr>
          <w:rFonts w:ascii="Times New Roman" w:hAnsi="Times New Roman" w:cs="Times New Roman"/>
          <w:sz w:val="28"/>
          <w:szCs w:val="28"/>
        </w:rPr>
        <w:t>;</w:t>
      </w:r>
    </w:p>
    <w:p w:rsidR="00E3604F" w:rsidRPr="00E3604F" w:rsidRDefault="00D319A5" w:rsidP="00E36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604F" w:rsidRPr="00E3604F">
        <w:rPr>
          <w:rFonts w:ascii="Times New Roman" w:hAnsi="Times New Roman" w:cs="Times New Roman"/>
          <w:sz w:val="28"/>
          <w:szCs w:val="28"/>
        </w:rPr>
        <w:t>) иные сведения, которые, по мнению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651F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51F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="00E3604F" w:rsidRPr="00E3604F">
        <w:rPr>
          <w:rFonts w:ascii="Times New Roman" w:hAnsi="Times New Roman" w:cs="Times New Roman"/>
          <w:sz w:val="28"/>
          <w:szCs w:val="28"/>
        </w:rPr>
        <w:t xml:space="preserve">, позволяют оценить обоснованность предлагаемого регулирования. </w:t>
      </w:r>
    </w:p>
    <w:p w:rsidR="0056044B" w:rsidRDefault="007E483B" w:rsidP="0056044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04F" w:rsidRPr="00E3604F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3604F" w:rsidRPr="00E3604F">
        <w:rPr>
          <w:rFonts w:ascii="Times New Roman" w:hAnsi="Times New Roman" w:cs="Times New Roman"/>
          <w:sz w:val="28"/>
          <w:szCs w:val="28"/>
        </w:rPr>
        <w:t xml:space="preserve"> от</w:t>
      </w:r>
      <w:r w:rsidR="00D319A5">
        <w:rPr>
          <w:rFonts w:ascii="Times New Roman" w:hAnsi="Times New Roman" w:cs="Times New Roman"/>
          <w:sz w:val="28"/>
          <w:szCs w:val="28"/>
        </w:rPr>
        <w:t xml:space="preserve">чет для </w:t>
      </w:r>
      <w:r w:rsidR="00D319A5" w:rsidRPr="0088651F">
        <w:rPr>
          <w:rFonts w:ascii="Times New Roman" w:hAnsi="Times New Roman" w:cs="Times New Roman"/>
          <w:sz w:val="28"/>
          <w:szCs w:val="28"/>
        </w:rPr>
        <w:t>прое</w:t>
      </w:r>
      <w:r w:rsidR="00D319A5">
        <w:rPr>
          <w:rFonts w:ascii="Times New Roman" w:hAnsi="Times New Roman" w:cs="Times New Roman"/>
          <w:sz w:val="28"/>
          <w:szCs w:val="28"/>
        </w:rPr>
        <w:t>кта нормативного правового актас высокой степенью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B6611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A73889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</w:t>
      </w:r>
      <w:hyperlink w:anchor="P362" w:history="1">
        <w:r w:rsidR="00A73889" w:rsidRPr="00A7388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приложению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№</w:t>
        </w:r>
      </w:hyperlink>
      <w:r w:rsid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A73889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E483B" w:rsidRDefault="007E483B" w:rsidP="0056044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2.2.2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сводном отчете для проектов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нормативных правовых актов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 средней степенью регулирующего воздействия </w:t>
      </w:r>
      <w:r w:rsidR="00A86A88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A86A88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указыва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сведения, предусмотренные подпунктами 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пункта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2.2.1 по </w:t>
      </w:r>
      <w:r w:rsidR="00A86A8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A86A88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</w:t>
      </w:r>
      <w:hyperlink w:anchor="P362" w:history="1">
        <w:r w:rsidR="00A86A88" w:rsidRPr="00A7388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приложению</w:t>
        </w:r>
        <w:r w:rsidR="00A86A88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№</w:t>
        </w:r>
      </w:hyperlink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A86A88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="00A86A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86A88" w:rsidRDefault="00A86A88" w:rsidP="0056044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2.2.3. 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сводном отчете для проектов 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нормативных правовых актов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низкой 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степенью регулирующего воздействия </w:t>
      </w:r>
      <w:r w:rsidR="00852EFD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852EFD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указыва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сведения, предусмотренные подпунктами 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1, 2, 4 - 6, 11, 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852EFD" w:rsidRPr="007E48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пункта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2.2.1 по </w:t>
      </w:r>
      <w:r w:rsidR="00852EFD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852EFD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</w:t>
      </w:r>
      <w:hyperlink w:anchor="P362" w:history="1">
        <w:r w:rsidR="00852EFD" w:rsidRPr="00A7388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приложению</w:t>
        </w:r>
        <w:r w:rsidR="00852EFD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№</w:t>
        </w:r>
      </w:hyperlink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852EFD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="00852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6044B" w:rsidRPr="00EF4089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89">
        <w:rPr>
          <w:rFonts w:ascii="Times New Roman" w:hAnsi="Times New Roman" w:cs="Times New Roman"/>
          <w:sz w:val="28"/>
          <w:szCs w:val="28"/>
        </w:rPr>
        <w:t>2.3. В сводном отчете приводятся источники использованных данных.</w:t>
      </w:r>
    </w:p>
    <w:p w:rsidR="0056044B" w:rsidRPr="00EF4089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89">
        <w:rPr>
          <w:rFonts w:ascii="Times New Roman" w:hAnsi="Times New Roman" w:cs="Times New Roman"/>
          <w:sz w:val="28"/>
          <w:szCs w:val="28"/>
        </w:rPr>
        <w:t>Расчеты, необходимые для заполнения сводного отчета, приводятся в приложении к нему.</w:t>
      </w:r>
    </w:p>
    <w:p w:rsidR="0056044B" w:rsidRPr="00EF4089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89">
        <w:rPr>
          <w:rFonts w:ascii="Times New Roman" w:hAnsi="Times New Roman" w:cs="Times New Roman"/>
          <w:sz w:val="28"/>
          <w:szCs w:val="28"/>
        </w:rP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56044B" w:rsidRPr="00A73889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89">
        <w:rPr>
          <w:rFonts w:ascii="Times New Roman" w:hAnsi="Times New Roman" w:cs="Times New Roman"/>
          <w:sz w:val="28"/>
          <w:szCs w:val="28"/>
        </w:rPr>
        <w:t xml:space="preserve">2.4. Проект нормативного правового акта и сводный отчет подлежат размещению на </w:t>
      </w:r>
      <w:r w:rsidR="00A73889" w:rsidRPr="000D40C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73889" w:rsidRPr="00B93DEC">
        <w:rPr>
          <w:rFonts w:ascii="Times New Roman" w:hAnsi="Times New Roman" w:cs="Times New Roman"/>
          <w:sz w:val="28"/>
          <w:szCs w:val="28"/>
        </w:rPr>
        <w:t>органов местного самоуправления Вилючинского городского округа</w:t>
      </w:r>
      <w:r w:rsidR="00A73889" w:rsidRPr="00B46E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A73889">
        <w:rPr>
          <w:rFonts w:ascii="Times New Roman" w:hAnsi="Times New Roman" w:cs="Times New Roman"/>
          <w:sz w:val="28"/>
          <w:szCs w:val="28"/>
        </w:rPr>
        <w:t>www.viluchinsk-city.ru</w:t>
      </w:r>
      <w:r w:rsidR="00C476B9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A73889">
        <w:rPr>
          <w:rFonts w:ascii="Times New Roman" w:hAnsi="Times New Roman" w:cs="Times New Roman"/>
          <w:sz w:val="28"/>
          <w:szCs w:val="28"/>
        </w:rPr>
        <w:t>для проведения публичных консультаций в порядке, установленном разделом 3 настоящего Порядка</w:t>
      </w:r>
      <w:r w:rsidR="00A73889">
        <w:rPr>
          <w:rFonts w:ascii="Times New Roman" w:hAnsi="Times New Roman" w:cs="Times New Roman"/>
          <w:sz w:val="28"/>
          <w:szCs w:val="28"/>
        </w:rPr>
        <w:t>,</w:t>
      </w:r>
      <w:r w:rsidRPr="00A73889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A73889">
        <w:rPr>
          <w:rFonts w:ascii="Times New Roman" w:hAnsi="Times New Roman" w:cs="Times New Roman"/>
          <w:sz w:val="28"/>
          <w:szCs w:val="28"/>
        </w:rPr>
        <w:t>пунктом</w:t>
      </w:r>
      <w:r w:rsidRPr="00A73889">
        <w:rPr>
          <w:rFonts w:ascii="Times New Roman" w:hAnsi="Times New Roman" w:cs="Times New Roman"/>
          <w:sz w:val="28"/>
          <w:szCs w:val="28"/>
        </w:rPr>
        <w:t xml:space="preserve"> 2.5 настоящего </w:t>
      </w:r>
      <w:r w:rsidR="00A73889">
        <w:rPr>
          <w:rFonts w:ascii="Times New Roman" w:hAnsi="Times New Roman" w:cs="Times New Roman"/>
          <w:sz w:val="28"/>
          <w:szCs w:val="28"/>
        </w:rPr>
        <w:t>Порядка</w:t>
      </w:r>
      <w:r w:rsidRPr="00A73889">
        <w:rPr>
          <w:rFonts w:ascii="Times New Roman" w:hAnsi="Times New Roman" w:cs="Times New Roman"/>
          <w:sz w:val="28"/>
          <w:szCs w:val="28"/>
        </w:rPr>
        <w:t>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89">
        <w:rPr>
          <w:rFonts w:ascii="Times New Roman" w:hAnsi="Times New Roman" w:cs="Times New Roman"/>
          <w:sz w:val="28"/>
          <w:szCs w:val="28"/>
        </w:rPr>
        <w:t xml:space="preserve">2.5. В случае если в отношении проекта нормативного правового акта </w:t>
      </w:r>
      <w:r w:rsidR="00A73889">
        <w:rPr>
          <w:rFonts w:ascii="Times New Roman" w:hAnsi="Times New Roman" w:cs="Times New Roman"/>
          <w:sz w:val="28"/>
          <w:szCs w:val="28"/>
        </w:rPr>
        <w:t>пунктом</w:t>
      </w:r>
      <w:r w:rsidRPr="00A73889">
        <w:rPr>
          <w:rFonts w:ascii="Times New Roman" w:hAnsi="Times New Roman" w:cs="Times New Roman"/>
          <w:sz w:val="28"/>
          <w:szCs w:val="28"/>
        </w:rPr>
        <w:t xml:space="preserve"> 1.1</w:t>
      </w:r>
      <w:r w:rsidR="00A73889">
        <w:rPr>
          <w:rFonts w:ascii="Times New Roman" w:hAnsi="Times New Roman" w:cs="Times New Roman"/>
          <w:sz w:val="28"/>
          <w:szCs w:val="28"/>
        </w:rPr>
        <w:t>0</w:t>
      </w:r>
      <w:r w:rsidRPr="00A73889">
        <w:rPr>
          <w:rFonts w:ascii="Times New Roman" w:hAnsi="Times New Roman" w:cs="Times New Roman"/>
          <w:sz w:val="28"/>
          <w:szCs w:val="28"/>
        </w:rPr>
        <w:t xml:space="preserve"> настоящего Порядка установлен специальный порядок проведения оценки регулирующего воздействия, то он с приложением сводного отчета</w:t>
      </w:r>
      <w:r w:rsidR="009D1539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9D1539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согласно </w:t>
      </w:r>
      <w:hyperlink w:anchor="P362" w:history="1">
        <w:r w:rsidR="009D1539" w:rsidRPr="00A7388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приложению</w:t>
        </w:r>
        <w:r w:rsidR="009D153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№</w:t>
        </w:r>
      </w:hyperlink>
      <w:r w:rsidR="009D15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9D1539" w:rsidRPr="00A73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настоящему Порядку</w:t>
      </w:r>
      <w:r w:rsidRPr="00A73889">
        <w:rPr>
          <w:rFonts w:ascii="Times New Roman" w:hAnsi="Times New Roman" w:cs="Times New Roman"/>
          <w:sz w:val="28"/>
          <w:szCs w:val="28"/>
        </w:rPr>
        <w:t xml:space="preserve"> </w:t>
      </w:r>
      <w:r w:rsidRPr="00A73889">
        <w:rPr>
          <w:rFonts w:ascii="Times New Roman" w:hAnsi="Times New Roman" w:cs="Times New Roman"/>
          <w:sz w:val="28"/>
          <w:szCs w:val="28"/>
        </w:rPr>
        <w:lastRenderedPageBreak/>
        <w:t>направляется в уполномоченный орган для подготовки заключения.</w:t>
      </w:r>
    </w:p>
    <w:p w:rsidR="0056044B" w:rsidRPr="0056044B" w:rsidRDefault="0056044B" w:rsidP="00240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3. Проведение публичных консультаций</w:t>
      </w:r>
    </w:p>
    <w:p w:rsidR="0056044B" w:rsidRPr="0056044B" w:rsidRDefault="0056044B" w:rsidP="00240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3.1. </w:t>
      </w:r>
      <w:r w:rsidR="00A7388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F4089" w:rsidRPr="00A7388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Pr="0056044B">
        <w:rPr>
          <w:rFonts w:ascii="Times New Roman" w:hAnsi="Times New Roman" w:cs="Times New Roman"/>
          <w:sz w:val="28"/>
          <w:szCs w:val="28"/>
        </w:rPr>
        <w:t>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3.2. В целях проведения публичных консультаций </w:t>
      </w:r>
      <w:r w:rsidR="00C476B9">
        <w:rPr>
          <w:rFonts w:ascii="Times New Roman" w:hAnsi="Times New Roman" w:cs="Times New Roman"/>
          <w:sz w:val="28"/>
          <w:szCs w:val="28"/>
        </w:rPr>
        <w:t>разработчик</w:t>
      </w:r>
      <w:r w:rsidR="00EF4089" w:rsidRPr="00A7388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Pr="0056044B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 w:rsidR="00C476B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60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6044B" w:rsidRPr="0056044B" w:rsidRDefault="00C476B9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44B" w:rsidRPr="0056044B">
        <w:rPr>
          <w:rFonts w:ascii="Times New Roman" w:hAnsi="Times New Roman" w:cs="Times New Roman"/>
          <w:sz w:val="28"/>
          <w:szCs w:val="28"/>
        </w:rPr>
        <w:t>) проект нормативного правового акта и пояснительную записку к нему (при наличии);</w:t>
      </w:r>
    </w:p>
    <w:p w:rsid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2) сводный отчет;</w:t>
      </w:r>
    </w:p>
    <w:p w:rsidR="00C476B9" w:rsidRPr="0056044B" w:rsidRDefault="00C476B9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вопросов для участников публичных консультаций</w:t>
      </w:r>
      <w:r w:rsidR="000154CF">
        <w:rPr>
          <w:rFonts w:ascii="Times New Roman" w:hAnsi="Times New Roman" w:cs="Times New Roman"/>
          <w:sz w:val="28"/>
          <w:szCs w:val="28"/>
        </w:rPr>
        <w:t xml:space="preserve">, подготовленныйсогласно </w:t>
      </w:r>
      <w:r w:rsidR="000154CF" w:rsidRPr="00A5416E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154CF">
        <w:rPr>
          <w:rFonts w:ascii="Times New Roman" w:hAnsi="Times New Roman" w:cs="Times New Roman"/>
          <w:sz w:val="28"/>
          <w:szCs w:val="28"/>
        </w:rPr>
        <w:t>7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44B" w:rsidRPr="0056044B" w:rsidRDefault="00C476B9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44B" w:rsidRPr="0056044B">
        <w:rPr>
          <w:rFonts w:ascii="Times New Roman" w:hAnsi="Times New Roman" w:cs="Times New Roman"/>
          <w:sz w:val="28"/>
          <w:szCs w:val="28"/>
        </w:rPr>
        <w:t xml:space="preserve">) иные информационно-аналитические материалы, которые, по мнению </w:t>
      </w:r>
      <w:r>
        <w:rPr>
          <w:rFonts w:ascii="Times New Roman" w:hAnsi="Times New Roman" w:cs="Times New Roman"/>
          <w:sz w:val="28"/>
          <w:szCs w:val="28"/>
        </w:rPr>
        <w:t>разработчика</w:t>
      </w:r>
      <w:r w:rsidR="00EF4089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56044B" w:rsidRPr="0056044B">
        <w:rPr>
          <w:rFonts w:ascii="Times New Roman" w:hAnsi="Times New Roman" w:cs="Times New Roman"/>
          <w:sz w:val="28"/>
          <w:szCs w:val="28"/>
        </w:rPr>
        <w:t>, целесообразно рассмотреть с участием широкого круга заинтересованных лиц.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3.3 Одновременно с размещением на </w:t>
      </w:r>
      <w:r w:rsidR="00C476B9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6044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C476B9">
        <w:rPr>
          <w:rFonts w:ascii="Times New Roman" w:hAnsi="Times New Roman" w:cs="Times New Roman"/>
          <w:sz w:val="28"/>
          <w:szCs w:val="28"/>
        </w:rPr>
        <w:t>пунктом</w:t>
      </w:r>
      <w:r w:rsidRPr="0056044B">
        <w:rPr>
          <w:rFonts w:ascii="Times New Roman" w:hAnsi="Times New Roman" w:cs="Times New Roman"/>
          <w:sz w:val="28"/>
          <w:szCs w:val="28"/>
        </w:rPr>
        <w:t xml:space="preserve"> 3.2 настоящего </w:t>
      </w:r>
      <w:r w:rsidR="00C476B9">
        <w:rPr>
          <w:rFonts w:ascii="Times New Roman" w:hAnsi="Times New Roman" w:cs="Times New Roman"/>
          <w:sz w:val="28"/>
          <w:szCs w:val="28"/>
        </w:rPr>
        <w:t>Порядка</w:t>
      </w:r>
      <w:r w:rsidRPr="0056044B">
        <w:rPr>
          <w:rFonts w:ascii="Times New Roman" w:hAnsi="Times New Roman" w:cs="Times New Roman"/>
          <w:sz w:val="28"/>
          <w:szCs w:val="28"/>
        </w:rPr>
        <w:t xml:space="preserve">, </w:t>
      </w:r>
      <w:r w:rsidR="00C476B9">
        <w:rPr>
          <w:rFonts w:ascii="Times New Roman" w:hAnsi="Times New Roman" w:cs="Times New Roman"/>
          <w:sz w:val="28"/>
          <w:szCs w:val="28"/>
        </w:rPr>
        <w:t>разработчик</w:t>
      </w:r>
      <w:r w:rsidR="00EF4089" w:rsidRPr="00A73889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Pr="0056044B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консультаций:</w:t>
      </w:r>
    </w:p>
    <w:p w:rsidR="0056044B" w:rsidRPr="00605106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06">
        <w:rPr>
          <w:rFonts w:ascii="Times New Roman" w:hAnsi="Times New Roman" w:cs="Times New Roman"/>
          <w:sz w:val="28"/>
          <w:szCs w:val="28"/>
        </w:rPr>
        <w:t>1) уполномоченный орган и иные заинтере</w:t>
      </w:r>
      <w:r w:rsidR="00A5416E">
        <w:rPr>
          <w:rFonts w:ascii="Times New Roman" w:hAnsi="Times New Roman" w:cs="Times New Roman"/>
          <w:sz w:val="28"/>
          <w:szCs w:val="28"/>
        </w:rPr>
        <w:t>сованные исполнительные органы местного самоуправления Вилючинского городского округа</w:t>
      </w:r>
      <w:r w:rsidRPr="00605106">
        <w:rPr>
          <w:rFonts w:ascii="Times New Roman" w:hAnsi="Times New Roman" w:cs="Times New Roman"/>
          <w:sz w:val="28"/>
          <w:szCs w:val="28"/>
        </w:rPr>
        <w:t>;</w:t>
      </w:r>
    </w:p>
    <w:p w:rsidR="0056044B" w:rsidRPr="00605106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3">
        <w:rPr>
          <w:rFonts w:ascii="Times New Roman" w:hAnsi="Times New Roman" w:cs="Times New Roman"/>
          <w:sz w:val="28"/>
          <w:szCs w:val="28"/>
        </w:rPr>
        <w:t xml:space="preserve">2) </w:t>
      </w:r>
      <w:r w:rsidR="00A5416E" w:rsidRPr="00182633">
        <w:rPr>
          <w:rFonts w:ascii="Times New Roman" w:hAnsi="Times New Roman" w:cs="Times New Roman"/>
          <w:sz w:val="28"/>
          <w:szCs w:val="28"/>
        </w:rPr>
        <w:t>у</w:t>
      </w:r>
      <w:r w:rsidRPr="00182633">
        <w:rPr>
          <w:rFonts w:ascii="Times New Roman" w:hAnsi="Times New Roman" w:cs="Times New Roman"/>
          <w:sz w:val="28"/>
          <w:szCs w:val="28"/>
        </w:rPr>
        <w:t>полномоченного при губернаторе Камчатского края по защите прав предпринимателей;</w:t>
      </w:r>
    </w:p>
    <w:p w:rsidR="0056044B" w:rsidRPr="00605106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06">
        <w:rPr>
          <w:rFonts w:ascii="Times New Roman" w:hAnsi="Times New Roman" w:cs="Times New Roman"/>
          <w:sz w:val="28"/>
          <w:szCs w:val="28"/>
        </w:rPr>
        <w:t xml:space="preserve">3) общественные объединения предпринимателей </w:t>
      </w:r>
      <w:r w:rsidR="00605106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605106">
        <w:rPr>
          <w:rFonts w:ascii="Times New Roman" w:hAnsi="Times New Roman" w:cs="Times New Roman"/>
          <w:sz w:val="28"/>
          <w:szCs w:val="28"/>
        </w:rPr>
        <w:t>, деятельность которых связана с предлагаемым правовым регулированием;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06">
        <w:rPr>
          <w:rFonts w:ascii="Times New Roman" w:hAnsi="Times New Roman" w:cs="Times New Roman"/>
          <w:sz w:val="28"/>
          <w:szCs w:val="28"/>
        </w:rPr>
        <w:t xml:space="preserve">4) иные организации, которые, по мнению </w:t>
      </w:r>
      <w:r w:rsidR="00605106">
        <w:rPr>
          <w:rFonts w:ascii="Times New Roman" w:hAnsi="Times New Roman" w:cs="Times New Roman"/>
          <w:sz w:val="28"/>
          <w:szCs w:val="28"/>
        </w:rPr>
        <w:t>разработчика</w:t>
      </w:r>
      <w:r w:rsidR="00605106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605106">
        <w:rPr>
          <w:rFonts w:ascii="Times New Roman" w:hAnsi="Times New Roman" w:cs="Times New Roman"/>
          <w:sz w:val="28"/>
          <w:szCs w:val="28"/>
        </w:rPr>
        <w:t>, целесообразно привлечь к публичным консультациям.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Извещение о начале публичных консультаций осуществляется с использованием </w:t>
      </w:r>
      <w:r w:rsidR="00605106">
        <w:rPr>
          <w:rFonts w:ascii="Times New Roman" w:hAnsi="Times New Roman" w:cs="Times New Roman"/>
          <w:sz w:val="28"/>
          <w:szCs w:val="28"/>
        </w:rPr>
        <w:t xml:space="preserve">официального сайта, либо </w:t>
      </w:r>
      <w:r w:rsidRPr="00605106">
        <w:rPr>
          <w:rFonts w:ascii="Times New Roman" w:hAnsi="Times New Roman" w:cs="Times New Roman"/>
          <w:sz w:val="28"/>
          <w:szCs w:val="28"/>
        </w:rPr>
        <w:t>путем</w:t>
      </w:r>
      <w:r w:rsidRPr="0056044B">
        <w:rPr>
          <w:rFonts w:ascii="Times New Roman" w:hAnsi="Times New Roman" w:cs="Times New Roman"/>
          <w:sz w:val="28"/>
          <w:szCs w:val="28"/>
        </w:rPr>
        <w:t xml:space="preserve"> направления уведомления </w:t>
      </w:r>
      <w:r w:rsidR="00A5416E">
        <w:rPr>
          <w:rFonts w:ascii="Times New Roman" w:hAnsi="Times New Roman" w:cs="Times New Roman"/>
          <w:sz w:val="28"/>
          <w:szCs w:val="28"/>
        </w:rPr>
        <w:t xml:space="preserve">подготовленного согласно </w:t>
      </w:r>
      <w:r w:rsidR="00A5416E" w:rsidRPr="00A5416E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154CF">
        <w:rPr>
          <w:rFonts w:ascii="Times New Roman" w:hAnsi="Times New Roman" w:cs="Times New Roman"/>
          <w:sz w:val="28"/>
          <w:szCs w:val="28"/>
        </w:rPr>
        <w:t>6</w:t>
      </w:r>
      <w:r w:rsidR="00A5416E" w:rsidRPr="00A5416E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56044B">
        <w:rPr>
          <w:rFonts w:ascii="Times New Roman" w:hAnsi="Times New Roman" w:cs="Times New Roman"/>
          <w:sz w:val="28"/>
          <w:szCs w:val="28"/>
        </w:rPr>
        <w:t>участникам публичных консультаций по электронной почте.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3.4. </w:t>
      </w:r>
      <w:r w:rsidR="00EF408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F4089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дополнительно может использовать такие формы проведения публичных консультаций, как открытые заседания общественно-консультативных органов, действующих при </w:t>
      </w:r>
      <w:r w:rsidR="00EF4089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Pr="0056044B">
        <w:rPr>
          <w:rFonts w:ascii="Times New Roman" w:hAnsi="Times New Roman" w:cs="Times New Roman"/>
          <w:sz w:val="28"/>
          <w:szCs w:val="28"/>
        </w:rPr>
        <w:t>, опросы заинтересованных лиц, в том числе проводимые на официальном сайте, совещания с заинтересованными лицами и другие формы.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</w:t>
      </w:r>
      <w:r w:rsidRPr="0056044B">
        <w:rPr>
          <w:rFonts w:ascii="Times New Roman" w:hAnsi="Times New Roman" w:cs="Times New Roman"/>
          <w:sz w:val="28"/>
          <w:szCs w:val="28"/>
        </w:rPr>
        <w:lastRenderedPageBreak/>
        <w:t>достаточность срока представления участниками публичных консультаций своих предложений.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3.5.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3) от 5 до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3.6. Срок проведения публичных консультаций исчисляется со дня размещения </w:t>
      </w:r>
      <w:r w:rsidR="00AE1089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E1089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на </w:t>
      </w:r>
      <w:r w:rsidR="00AE1089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6044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AE1089">
        <w:rPr>
          <w:rFonts w:ascii="Times New Roman" w:hAnsi="Times New Roman" w:cs="Times New Roman"/>
          <w:sz w:val="28"/>
          <w:szCs w:val="28"/>
        </w:rPr>
        <w:t>пунктом</w:t>
      </w:r>
      <w:r w:rsidRPr="0056044B">
        <w:rPr>
          <w:rFonts w:ascii="Times New Roman" w:hAnsi="Times New Roman" w:cs="Times New Roman"/>
          <w:sz w:val="28"/>
          <w:szCs w:val="28"/>
        </w:rPr>
        <w:t xml:space="preserve"> 3.2 настоящего </w:t>
      </w:r>
      <w:r w:rsidR="00AE1089">
        <w:rPr>
          <w:rFonts w:ascii="Times New Roman" w:hAnsi="Times New Roman" w:cs="Times New Roman"/>
          <w:sz w:val="28"/>
          <w:szCs w:val="28"/>
        </w:rPr>
        <w:t>Порядка</w:t>
      </w:r>
      <w:r w:rsidRPr="0056044B">
        <w:rPr>
          <w:rFonts w:ascii="Times New Roman" w:hAnsi="Times New Roman" w:cs="Times New Roman"/>
          <w:sz w:val="28"/>
          <w:szCs w:val="28"/>
        </w:rPr>
        <w:t>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Конкретный срок проведения публичных консультаций определяется </w:t>
      </w:r>
      <w:r w:rsidR="001F47FE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1F47FE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1F47FE">
        <w:rPr>
          <w:rFonts w:ascii="Times New Roman" w:hAnsi="Times New Roman" w:cs="Times New Roman"/>
          <w:sz w:val="28"/>
          <w:szCs w:val="28"/>
        </w:rPr>
        <w:t>пункта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3.5 настоящего </w:t>
      </w:r>
      <w:r w:rsidR="001F47FE">
        <w:rPr>
          <w:rFonts w:ascii="Times New Roman" w:hAnsi="Times New Roman" w:cs="Times New Roman"/>
          <w:sz w:val="28"/>
          <w:szCs w:val="28"/>
        </w:rPr>
        <w:t>Порядка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исходя из масштабов проблемы правового регулирования, на решение которой направлены нормы проекта нормативного правового акта, и необходимого уровня проработки вопроса в целях решения проблемы.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В случае поступления в рамках публичных консультаций значительного количества предложений от заинтересованных лиц </w:t>
      </w:r>
      <w:r w:rsidR="001F47FE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1F47FE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может принять решение о продлении срока их проведения.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3.7. По результатам публичных консультаций </w:t>
      </w:r>
      <w:r w:rsidR="000B6C0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B6C03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</w:t>
      </w:r>
      <w:r w:rsidR="000B6C0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D1C1A">
        <w:rPr>
          <w:rFonts w:ascii="Times New Roman" w:hAnsi="Times New Roman" w:cs="Times New Roman"/>
          <w:sz w:val="28"/>
          <w:szCs w:val="28"/>
        </w:rPr>
        <w:t xml:space="preserve"> № </w:t>
      </w:r>
      <w:r w:rsidR="000154CF">
        <w:rPr>
          <w:rFonts w:ascii="Times New Roman" w:hAnsi="Times New Roman" w:cs="Times New Roman"/>
          <w:sz w:val="28"/>
          <w:szCs w:val="28"/>
        </w:rPr>
        <w:t>8</w:t>
      </w:r>
      <w:r w:rsidR="000B6C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6044B">
        <w:rPr>
          <w:rFonts w:ascii="Times New Roman" w:hAnsi="Times New Roman" w:cs="Times New Roman"/>
          <w:sz w:val="28"/>
          <w:szCs w:val="28"/>
        </w:rPr>
        <w:t>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3.8. Свод предложений подписывается руководителем </w:t>
      </w:r>
      <w:r w:rsidR="004A542A">
        <w:rPr>
          <w:rFonts w:ascii="Times New Roman" w:hAnsi="Times New Roman" w:cs="Times New Roman"/>
          <w:sz w:val="28"/>
          <w:szCs w:val="28"/>
        </w:rPr>
        <w:t>р</w:t>
      </w:r>
      <w:r w:rsidR="004A542A" w:rsidRPr="004A542A">
        <w:rPr>
          <w:rFonts w:ascii="Times New Roman" w:hAnsi="Times New Roman" w:cs="Times New Roman"/>
          <w:sz w:val="28"/>
          <w:szCs w:val="28"/>
        </w:rPr>
        <w:t>азработчик</w:t>
      </w:r>
      <w:r w:rsidR="004A542A">
        <w:rPr>
          <w:rFonts w:ascii="Times New Roman" w:hAnsi="Times New Roman" w:cs="Times New Roman"/>
          <w:sz w:val="28"/>
          <w:szCs w:val="28"/>
        </w:rPr>
        <w:t>а</w:t>
      </w:r>
      <w:r w:rsidR="004A542A" w:rsidRPr="004A542A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 и размещается </w:t>
      </w:r>
      <w:r w:rsidR="004A542A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4A542A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на </w:t>
      </w:r>
      <w:r w:rsidR="004A542A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6044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публичных консультаций.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3.9. По результатам рассмотрения предложений, поступивших в связи с проведением публичных консультаций, </w:t>
      </w:r>
      <w:r w:rsidR="004A542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4A542A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дальнейшей работы над проектом нормативного правового акта </w:t>
      </w:r>
      <w:r w:rsidR="004A542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4A542A" w:rsidRPr="00A73889">
        <w:rPr>
          <w:rFonts w:ascii="Times New Roman" w:hAnsi="Times New Roman" w:cs="Times New Roman"/>
          <w:sz w:val="28"/>
          <w:szCs w:val="28"/>
        </w:rPr>
        <w:t xml:space="preserve">проекта нормативного </w:t>
      </w:r>
      <w:r w:rsidR="004A542A" w:rsidRPr="00A73889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принятия такого решения размещает на </w:t>
      </w:r>
      <w:r w:rsidR="004A542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6044B">
        <w:rPr>
          <w:rFonts w:ascii="Times New Roman" w:hAnsi="Times New Roman" w:cs="Times New Roman"/>
          <w:sz w:val="28"/>
          <w:szCs w:val="28"/>
        </w:rPr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3.10. По результатам публичных консультаций проект нормативного правового акта и сводный отчет могут быть доработаны</w:t>
      </w:r>
      <w:r w:rsidR="00513C7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13C73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с учетом обоснованных предложений и замечаний.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3.11. Доработанные проект нормативного правового акта и сводный отчет вместе со сводом предложений размещаются </w:t>
      </w:r>
      <w:r w:rsidR="00513C7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13C73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на </w:t>
      </w:r>
      <w:r w:rsidR="00513C73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6044B">
        <w:rPr>
          <w:rFonts w:ascii="Times New Roman" w:hAnsi="Times New Roman" w:cs="Times New Roman"/>
          <w:sz w:val="28"/>
          <w:szCs w:val="28"/>
        </w:rPr>
        <w:t xml:space="preserve"> и направляются в уполномоченный орган для подготовки заключения.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3.12. В случае если направленный для подготовки заключения сводный отчет не соответствует требованиям, установленным </w:t>
      </w:r>
      <w:r w:rsidR="00485A7C">
        <w:rPr>
          <w:rFonts w:ascii="Times New Roman" w:hAnsi="Times New Roman" w:cs="Times New Roman"/>
          <w:sz w:val="28"/>
          <w:szCs w:val="28"/>
        </w:rPr>
        <w:t xml:space="preserve">в </w:t>
      </w:r>
      <w:r w:rsidR="00260987">
        <w:rPr>
          <w:rFonts w:ascii="Times New Roman" w:hAnsi="Times New Roman" w:cs="Times New Roman"/>
          <w:sz w:val="28"/>
          <w:szCs w:val="28"/>
        </w:rPr>
        <w:t>приложения</w:t>
      </w:r>
      <w:r w:rsidR="00485A7C">
        <w:rPr>
          <w:rFonts w:ascii="Times New Roman" w:hAnsi="Times New Roman" w:cs="Times New Roman"/>
          <w:sz w:val="28"/>
          <w:szCs w:val="28"/>
        </w:rPr>
        <w:t>х</w:t>
      </w:r>
      <w:r w:rsidR="00260987">
        <w:rPr>
          <w:rFonts w:ascii="Times New Roman" w:hAnsi="Times New Roman" w:cs="Times New Roman"/>
          <w:sz w:val="28"/>
          <w:szCs w:val="28"/>
        </w:rPr>
        <w:t xml:space="preserve"> 1, 2, 3, к настоящему</w:t>
      </w:r>
      <w:r w:rsidR="00513C7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60987">
        <w:rPr>
          <w:rFonts w:ascii="Times New Roman" w:hAnsi="Times New Roman" w:cs="Times New Roman"/>
          <w:sz w:val="28"/>
          <w:szCs w:val="28"/>
        </w:rPr>
        <w:t>у</w:t>
      </w:r>
      <w:r w:rsidRPr="0056044B">
        <w:rPr>
          <w:rFonts w:ascii="Times New Roman" w:hAnsi="Times New Roman" w:cs="Times New Roman"/>
          <w:sz w:val="28"/>
          <w:szCs w:val="28"/>
        </w:rPr>
        <w:t xml:space="preserve">, уполномоченный орган возвращает его </w:t>
      </w:r>
      <w:r w:rsidR="00513C73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513C73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не позднее 3 рабочих дней, следующих за днем поступления, для доработки.</w:t>
      </w:r>
    </w:p>
    <w:p w:rsid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4B" w:rsidRPr="0056044B" w:rsidRDefault="0056044B" w:rsidP="00EF4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 Подготовка заключения </w:t>
      </w:r>
      <w:r w:rsidR="00485A7C">
        <w:rPr>
          <w:rFonts w:ascii="Times New Roman" w:hAnsi="Times New Roman" w:cs="Times New Roman"/>
          <w:sz w:val="28"/>
          <w:szCs w:val="28"/>
        </w:rPr>
        <w:br/>
      </w:r>
      <w:r w:rsidRPr="0056044B">
        <w:rPr>
          <w:rFonts w:ascii="Times New Roman" w:hAnsi="Times New Roman" w:cs="Times New Roman"/>
          <w:sz w:val="28"/>
          <w:szCs w:val="28"/>
        </w:rPr>
        <w:t>обоценке регулирующего воздействия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6044B">
        <w:rPr>
          <w:rFonts w:ascii="Times New Roman" w:hAnsi="Times New Roman" w:cs="Times New Roman"/>
          <w:sz w:val="28"/>
          <w:szCs w:val="28"/>
        </w:rPr>
        <w:t>Заключение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485A7C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Pr="0056044B">
        <w:rPr>
          <w:rFonts w:ascii="Times New Roman" w:hAnsi="Times New Roman" w:cs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правового регулирования, а также</w:t>
      </w:r>
      <w:proofErr w:type="gramEnd"/>
      <w:r w:rsidRPr="0056044B">
        <w:rPr>
          <w:rFonts w:ascii="Times New Roman" w:hAnsi="Times New Roman" w:cs="Times New Roman"/>
          <w:sz w:val="28"/>
          <w:szCs w:val="28"/>
        </w:rPr>
        <w:t xml:space="preserve"> о соблюдении либо несоблюдении регулирующим органом требований настоящего Порядка.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r w:rsidR="00485A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56044B">
        <w:rPr>
          <w:rFonts w:ascii="Times New Roman" w:hAnsi="Times New Roman" w:cs="Times New Roman"/>
          <w:sz w:val="28"/>
          <w:szCs w:val="28"/>
        </w:rPr>
        <w:t xml:space="preserve">3.2 настоящего Порядка, по форме </w:t>
      </w:r>
      <w:r w:rsidR="00485A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D1C1A">
        <w:rPr>
          <w:rFonts w:ascii="Times New Roman" w:hAnsi="Times New Roman" w:cs="Times New Roman"/>
          <w:sz w:val="28"/>
          <w:szCs w:val="28"/>
        </w:rPr>
        <w:t xml:space="preserve">№ </w:t>
      </w:r>
      <w:r w:rsidR="000154CF">
        <w:rPr>
          <w:rFonts w:ascii="Times New Roman" w:hAnsi="Times New Roman" w:cs="Times New Roman"/>
          <w:sz w:val="28"/>
          <w:szCs w:val="28"/>
        </w:rPr>
        <w:t>5</w:t>
      </w:r>
      <w:r w:rsidR="00485A7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6044B">
        <w:rPr>
          <w:rFonts w:ascii="Times New Roman" w:hAnsi="Times New Roman" w:cs="Times New Roman"/>
          <w:sz w:val="28"/>
          <w:szCs w:val="28"/>
        </w:rPr>
        <w:t>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4.3. Заключение подписывается руководителем уполномоченного органа либо уполномоченным им лицом.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4.4. Уполномоченный орган направляет заключение </w:t>
      </w:r>
      <w:r w:rsidR="00DA1957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DA1957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>в течение 2 рабочих дней со дня его подписания.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4.5. Недостатки (при их наличии), указанные уполномоченным органом в заключении, устраняются </w:t>
      </w:r>
      <w:r w:rsidR="00DA195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A1957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заключения.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>После устранения указанных в заключени</w:t>
      </w:r>
      <w:proofErr w:type="gramStart"/>
      <w:r w:rsidRPr="005604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44B">
        <w:rPr>
          <w:rFonts w:ascii="Times New Roman" w:hAnsi="Times New Roman" w:cs="Times New Roman"/>
          <w:sz w:val="28"/>
          <w:szCs w:val="28"/>
        </w:rPr>
        <w:t xml:space="preserve"> недостатков проект нормативного правового акта повторно направляется </w:t>
      </w:r>
      <w:r w:rsidR="00DA195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A1957" w:rsidRPr="00A738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1957" w:rsidRPr="00A73889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заключения.</w:t>
      </w:r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6044B">
        <w:rPr>
          <w:rFonts w:ascii="Times New Roman" w:hAnsi="Times New Roman" w:cs="Times New Roman"/>
          <w:sz w:val="28"/>
          <w:szCs w:val="28"/>
        </w:rPr>
        <w:t xml:space="preserve">Если </w:t>
      </w:r>
      <w:r w:rsidR="00DA195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DA1957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>в процессе доработки проекта нормативного правового акта в него будут внесены изменения, содержащие положения, имеющие высокую, среднюю или низкую степень регулирующего воздействия, в отношении которых не проведены публичные консультации, по проекту нормативного правового акта повторно проводятся публичные консультации в соответствии с разделом 3 настоящего Порядка.</w:t>
      </w:r>
      <w:proofErr w:type="gramEnd"/>
    </w:p>
    <w:p w:rsidR="0056044B" w:rsidRPr="0056044B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4B">
        <w:rPr>
          <w:rFonts w:ascii="Times New Roman" w:hAnsi="Times New Roman" w:cs="Times New Roman"/>
          <w:sz w:val="28"/>
          <w:szCs w:val="28"/>
        </w:rPr>
        <w:t xml:space="preserve">4.7. Заключение подлежит размещению уполномоченным органом на </w:t>
      </w:r>
      <w:r w:rsidR="00DA195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A1957" w:rsidRPr="00DA1957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Pr="0056044B">
        <w:rPr>
          <w:rFonts w:ascii="Times New Roman" w:hAnsi="Times New Roman" w:cs="Times New Roman"/>
          <w:sz w:val="28"/>
          <w:szCs w:val="28"/>
        </w:rPr>
        <w:t xml:space="preserve">со дня его направления </w:t>
      </w:r>
      <w:r w:rsidR="00DA1957">
        <w:rPr>
          <w:rFonts w:ascii="Times New Roman" w:hAnsi="Times New Roman" w:cs="Times New Roman"/>
          <w:sz w:val="28"/>
          <w:szCs w:val="28"/>
        </w:rPr>
        <w:t xml:space="preserve">разработчику </w:t>
      </w:r>
      <w:r w:rsidR="00DA1957" w:rsidRPr="00A7388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56044B">
        <w:rPr>
          <w:rFonts w:ascii="Times New Roman" w:hAnsi="Times New Roman" w:cs="Times New Roman"/>
          <w:sz w:val="28"/>
          <w:szCs w:val="28"/>
        </w:rPr>
        <w:t>.</w:t>
      </w:r>
    </w:p>
    <w:p w:rsidR="0056044B" w:rsidRPr="0088651F" w:rsidRDefault="0056044B" w:rsidP="00560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1F" w:rsidRPr="0088651F" w:rsidRDefault="0088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2A" w:rsidRDefault="00307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651F" w:rsidRPr="0088651F" w:rsidRDefault="0088651F" w:rsidP="00590A1B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5106">
        <w:rPr>
          <w:rFonts w:ascii="Times New Roman" w:hAnsi="Times New Roman" w:cs="Times New Roman"/>
          <w:sz w:val="28"/>
          <w:szCs w:val="28"/>
        </w:rPr>
        <w:t xml:space="preserve">№ </w:t>
      </w:r>
      <w:r w:rsidRPr="0088651F">
        <w:rPr>
          <w:rFonts w:ascii="Times New Roman" w:hAnsi="Times New Roman" w:cs="Times New Roman"/>
          <w:sz w:val="28"/>
          <w:szCs w:val="28"/>
        </w:rPr>
        <w:t>1</w:t>
      </w:r>
    </w:p>
    <w:p w:rsidR="0088651F" w:rsidRPr="0088651F" w:rsidRDefault="00061B14" w:rsidP="00590A1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90A1B"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0A1B"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 w:rsidR="00590A1B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590A1B"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 w:rsidR="00590A1B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1C0132" w:rsidRDefault="001C0132" w:rsidP="001C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9A3" w:rsidRDefault="001C0132" w:rsidP="001C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сводного отчета о результатах проведения </w:t>
      </w:r>
    </w:p>
    <w:p w:rsidR="001C0132" w:rsidRDefault="001C0132" w:rsidP="001C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</w:t>
      </w:r>
    </w:p>
    <w:p w:rsidR="001C0132" w:rsidRDefault="001C0132" w:rsidP="001C013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9"/>
        <w:tblW w:w="5000" w:type="pct"/>
        <w:tblInd w:w="1" w:type="dxa"/>
        <w:tblLook w:val="04A0"/>
      </w:tblPr>
      <w:tblGrid>
        <w:gridCol w:w="3294"/>
        <w:gridCol w:w="1550"/>
        <w:gridCol w:w="5009"/>
      </w:tblGrid>
      <w:tr w:rsidR="001C0132" w:rsidTr="001C0132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2786"/>
            </w:tblGrid>
            <w:tr w:rsidR="001C0132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132" w:rsidRDefault="001C01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132" w:rsidRDefault="001C01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C0132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132" w:rsidRDefault="001C0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0132" w:rsidRDefault="001C013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1C0132" w:rsidTr="001C013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9"/>
        <w:tblW w:w="5000" w:type="pct"/>
        <w:tblLook w:val="04A0"/>
      </w:tblPr>
      <w:tblGrid>
        <w:gridCol w:w="798"/>
        <w:gridCol w:w="3338"/>
        <w:gridCol w:w="5717"/>
      </w:tblGrid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разработчик проекта нормативного правового акта): 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AD543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</w:t>
            </w:r>
            <w:r w:rsidR="001C013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соисполнителях: 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 w:rsidP="00B12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</w:t>
            </w:r>
            <w:r w:rsidR="00B124FD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(разработчика проекта</w:t>
            </w:r>
            <w:r w:rsidR="00AB1DE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="00B12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C0132" w:rsidTr="001C0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0132" w:rsidRDefault="001C0132" w:rsidP="001C013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9"/>
        <w:tblW w:w="5000" w:type="pct"/>
        <w:tblLook w:val="04A0"/>
      </w:tblPr>
      <w:tblGrid>
        <w:gridCol w:w="799"/>
        <w:gridCol w:w="4526"/>
        <w:gridCol w:w="4528"/>
      </w:tblGrid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AB1DE2" w:rsidRDefault="00AB1DE2" w:rsidP="001C013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132" w:rsidRDefault="001C0132" w:rsidP="001C013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Анализ опыта </w:t>
      </w:r>
      <w:r w:rsidR="00B124FD">
        <w:rPr>
          <w:rFonts w:ascii="Times New Roman" w:hAnsi="Times New Roman" w:cs="Times New Roman"/>
          <w:sz w:val="28"/>
          <w:szCs w:val="28"/>
        </w:rPr>
        <w:t>иных муниципальных образований</w:t>
      </w:r>
      <w:r w:rsidR="004258DB">
        <w:rPr>
          <w:rFonts w:ascii="Times New Roman" w:hAnsi="Times New Roman" w:cs="Times New Roman"/>
          <w:sz w:val="28"/>
          <w:szCs w:val="28"/>
        </w:rPr>
        <w:br/>
        <w:t>в соответствующих сферах деятельности: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4258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24F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сферах деятельности: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B124FD" w:rsidRPr="00B124FD" w:rsidRDefault="001C0132" w:rsidP="009524D1">
      <w:pPr>
        <w:pStyle w:val="a8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24FD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принципам </w:t>
      </w:r>
    </w:p>
    <w:p w:rsidR="001C0132" w:rsidRPr="00B124FD" w:rsidRDefault="001C0132" w:rsidP="009524D1">
      <w:pPr>
        <w:pStyle w:val="a8"/>
        <w:spacing w:before="240" w:after="0" w:line="240" w:lineRule="auto"/>
        <w:ind w:left="1395"/>
        <w:jc w:val="center"/>
        <w:rPr>
          <w:rFonts w:ascii="Times New Roman" w:hAnsi="Times New Roman" w:cs="Times New Roman"/>
          <w:sz w:val="28"/>
          <w:szCs w:val="28"/>
        </w:rPr>
      </w:pPr>
      <w:r w:rsidRPr="00B124F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1C0132" w:rsidTr="001C0132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</w:t>
            </w:r>
            <w:r w:rsidR="00F870CF">
              <w:rPr>
                <w:rFonts w:ascii="Times New Roman" w:hAnsi="Times New Roman" w:cs="Times New Roman"/>
                <w:sz w:val="28"/>
                <w:szCs w:val="28"/>
              </w:rPr>
              <w:t>муниципальным нормативным правовым актам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Основные группы субъектов предпринимательской и инвестиционной деятельности, иные заинтересованные лица, включая </w:t>
      </w:r>
      <w:r w:rsidR="00C2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C26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1C0132" w:rsidTr="001C0132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1C0132" w:rsidTr="001C0132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C0132" w:rsidTr="001C0132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>
        <w:rPr>
          <w:rFonts w:ascii="Times New Roman" w:hAnsi="Times New Roman" w:cs="Times New Roman"/>
          <w:sz w:val="28"/>
          <w:szCs w:val="28"/>
        </w:rPr>
        <w:t xml:space="preserve">функции, полномочия, обязанности и права </w:t>
      </w:r>
      <w:r w:rsidR="00C26541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2654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порядок их реализации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соответствующих расходов (возможных поступлений) </w:t>
      </w:r>
      <w:r w:rsidR="00C26549">
        <w:rPr>
          <w:rFonts w:ascii="Times New Roman" w:hAnsi="Times New Roman" w:cs="Times New Roman"/>
          <w:sz w:val="28"/>
          <w:szCs w:val="28"/>
        </w:rPr>
        <w:br/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9"/>
        <w:tblW w:w="5000" w:type="pct"/>
        <w:tblLook w:val="04A0"/>
      </w:tblPr>
      <w:tblGrid>
        <w:gridCol w:w="865"/>
        <w:gridCol w:w="2530"/>
        <w:gridCol w:w="865"/>
        <w:gridCol w:w="2842"/>
        <w:gridCol w:w="2751"/>
      </w:tblGrid>
      <w:tr w:rsidR="001C0132" w:rsidTr="001C0132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C265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P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P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C265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</w:t>
      </w:r>
      <w:r w:rsidR="0072636A">
        <w:rPr>
          <w:rFonts w:ascii="Times New Roman" w:hAnsi="Times New Roman" w:cs="Times New Roman"/>
          <w:sz w:val="28"/>
          <w:szCs w:val="28"/>
        </w:rPr>
        <w:t>ение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а также порядок организации их исполнения</w:t>
      </w:r>
    </w:p>
    <w:tbl>
      <w:tblPr>
        <w:tblStyle w:val="a9"/>
        <w:tblW w:w="5000" w:type="pct"/>
        <w:tblLook w:val="04A0"/>
      </w:tblPr>
      <w:tblGrid>
        <w:gridCol w:w="1882"/>
        <w:gridCol w:w="4641"/>
        <w:gridCol w:w="3330"/>
      </w:tblGrid>
      <w:tr w:rsidR="001C0132" w:rsidTr="001C0132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1C0132" w:rsidTr="001C0132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1C0132" w:rsidTr="001C0132">
        <w:trPr>
          <w:trHeight w:val="192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1C0132" w:rsidTr="001C01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1C0132" w:rsidTr="001C0132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</w:p>
        </w:tc>
      </w:tr>
      <w:tr w:rsidR="001C0132" w:rsidTr="001C0132">
        <w:trPr>
          <w:trHeight w:val="19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B1DE2" w:rsidRDefault="00AB1DE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9"/>
        <w:tblW w:w="5000" w:type="pct"/>
        <w:tblLook w:val="04A0"/>
      </w:tblPr>
      <w:tblGrid>
        <w:gridCol w:w="796"/>
        <w:gridCol w:w="4162"/>
        <w:gridCol w:w="4895"/>
      </w:tblGrid>
      <w:tr w:rsidR="001C0132" w:rsidTr="001C0132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1C0132" w:rsidTr="001C0132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9"/>
        <w:tblW w:w="5000" w:type="pct"/>
        <w:tblLook w:val="04A0"/>
      </w:tblPr>
      <w:tblGrid>
        <w:gridCol w:w="777"/>
        <w:gridCol w:w="1397"/>
        <w:gridCol w:w="2279"/>
        <w:gridCol w:w="2279"/>
        <w:gridCol w:w="3121"/>
      </w:tblGrid>
      <w:tr w:rsidR="001C0132" w:rsidTr="001C0132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Степеньконтролярисков</w:t>
            </w:r>
            <w:proofErr w:type="spellEnd"/>
          </w:p>
          <w:p w:rsidR="001C0132" w:rsidRDefault="001C01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9"/>
        <w:tblW w:w="5100" w:type="pct"/>
        <w:tblLook w:val="04A0"/>
      </w:tblPr>
      <w:tblGrid>
        <w:gridCol w:w="777"/>
        <w:gridCol w:w="1305"/>
        <w:gridCol w:w="1788"/>
        <w:gridCol w:w="1663"/>
        <w:gridCol w:w="3002"/>
        <w:gridCol w:w="3526"/>
      </w:tblGrid>
      <w:tr w:rsidR="001C0132" w:rsidTr="001C0132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Объемфинансирования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Источникифинансирования</w:t>
            </w:r>
            <w:proofErr w:type="spellEnd"/>
          </w:p>
        </w:tc>
      </w:tr>
      <w:tr w:rsidR="001C0132" w:rsidTr="001C0132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111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9"/>
        <w:tblW w:w="5000" w:type="pct"/>
        <w:tblLook w:val="04A0"/>
      </w:tblPr>
      <w:tblGrid>
        <w:gridCol w:w="690"/>
        <w:gridCol w:w="1157"/>
        <w:gridCol w:w="1715"/>
        <w:gridCol w:w="1023"/>
        <w:gridCol w:w="694"/>
        <w:gridCol w:w="4574"/>
      </w:tblGrid>
      <w:tr w:rsidR="001C0132" w:rsidTr="001C0132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Способырасчетаиндикативныхпоказателей</w:t>
            </w:r>
            <w:proofErr w:type="spellEnd"/>
          </w:p>
        </w:tc>
      </w:tr>
      <w:tr w:rsidR="001C0132" w:rsidTr="001C0132">
        <w:trPr>
          <w:trHeight w:val="330"/>
        </w:trPr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30"/>
        </w:trPr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9"/>
        <w:tblW w:w="5000" w:type="pct"/>
        <w:tblLook w:val="04A0"/>
      </w:tblPr>
      <w:tblGrid>
        <w:gridCol w:w="776"/>
        <w:gridCol w:w="4033"/>
        <w:gridCol w:w="776"/>
        <w:gridCol w:w="504"/>
        <w:gridCol w:w="3764"/>
      </w:tblGrid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72636A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территориях которых проводится правовой эксперимент: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132" w:rsidRDefault="001C0132" w:rsidP="001C013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Сведения о размещении уведомления, сроках представления предложений в связи с таким размещением, лицах, представивших предложения, и </w:t>
      </w:r>
      <w:r w:rsidR="00574EED">
        <w:rPr>
          <w:rFonts w:ascii="Times New Roman" w:hAnsi="Times New Roman" w:cs="Times New Roman"/>
          <w:sz w:val="28"/>
          <w:szCs w:val="28"/>
        </w:rPr>
        <w:t xml:space="preserve">должностных лицах разработчика проекта нормативного правового акта </w:t>
      </w:r>
      <w:r w:rsidR="00574EED" w:rsidRPr="006D1C1A">
        <w:rPr>
          <w:rFonts w:ascii="Times New Roman" w:hAnsi="Times New Roman" w:cs="Times New Roman"/>
          <w:sz w:val="28"/>
          <w:szCs w:val="28"/>
        </w:rPr>
        <w:t>рассмотревших предоставленные предложения</w:t>
      </w:r>
    </w:p>
    <w:tbl>
      <w:tblPr>
        <w:tblStyle w:val="a9"/>
        <w:tblW w:w="5000" w:type="pct"/>
        <w:tblLook w:val="04A0"/>
      </w:tblPr>
      <w:tblGrid>
        <w:gridCol w:w="776"/>
        <w:gridCol w:w="1646"/>
        <w:gridCol w:w="7431"/>
      </w:tblGrid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 w:rsidP="009E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72636A"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1C0132" w:rsidTr="001C0132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574EE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</w:t>
            </w: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9E1514" w:rsidRDefault="009E1514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Иные сведения, которые, по мнению </w:t>
      </w:r>
      <w:r w:rsidR="007F502C" w:rsidRPr="00B53004">
        <w:rPr>
          <w:rFonts w:ascii="Times New Roman" w:hAnsi="Times New Roman" w:cs="Times New Roman"/>
          <w:sz w:val="28"/>
          <w:szCs w:val="28"/>
        </w:rPr>
        <w:t>разработчик</w:t>
      </w:r>
      <w:r w:rsidR="007F502C">
        <w:rPr>
          <w:rFonts w:ascii="Times New Roman" w:hAnsi="Times New Roman" w:cs="Times New Roman"/>
          <w:sz w:val="28"/>
          <w:szCs w:val="28"/>
        </w:rPr>
        <w:t>а</w:t>
      </w:r>
      <w:r w:rsidR="007F502C" w:rsidRPr="00B5300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9"/>
        <w:tblW w:w="5000" w:type="pct"/>
        <w:tblLook w:val="04A0"/>
      </w:tblPr>
      <w:tblGrid>
        <w:gridCol w:w="794"/>
        <w:gridCol w:w="9059"/>
      </w:tblGrid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регулирующего органа, сведения: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Default="001C0132" w:rsidP="009524D1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орган</w:t>
      </w:r>
      <w:r w:rsidR="007F502C">
        <w:rPr>
          <w:rFonts w:ascii="Times New Roman" w:hAnsi="Times New Roman" w:cs="Times New Roman"/>
          <w:sz w:val="28"/>
          <w:szCs w:val="28"/>
        </w:rPr>
        <w:t>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представителях предпринимательского сообщества, извещенных о проведении публичных консультаций, а также о лицах, представивших предложения, и </w:t>
      </w:r>
      <w:r w:rsidR="00FD5F50">
        <w:rPr>
          <w:rFonts w:ascii="Times New Roman" w:hAnsi="Times New Roman" w:cs="Times New Roman"/>
          <w:sz w:val="28"/>
          <w:szCs w:val="28"/>
        </w:rPr>
        <w:t>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9"/>
        <w:tblW w:w="5000" w:type="pct"/>
        <w:tblLook w:val="04A0"/>
      </w:tblPr>
      <w:tblGrid>
        <w:gridCol w:w="795"/>
        <w:gridCol w:w="1649"/>
        <w:gridCol w:w="7409"/>
      </w:tblGrid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rPr>
          <w:trHeight w:val="10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 w:rsidP="009E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7F502C" w:rsidRPr="00B53004">
              <w:rPr>
                <w:rFonts w:ascii="Times New Roman" w:hAnsi="Times New Roman" w:cs="Times New Roman"/>
                <w:sz w:val="28"/>
                <w:szCs w:val="28"/>
              </w:rPr>
              <w:t>являющ</w:t>
            </w:r>
            <w:r w:rsidR="007F502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7F502C" w:rsidRPr="00B53004">
              <w:rPr>
                <w:rFonts w:ascii="Times New Roman" w:hAnsi="Times New Roman" w:cs="Times New Roman"/>
                <w:sz w:val="28"/>
                <w:szCs w:val="28"/>
              </w:rPr>
              <w:t>ся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1C0132" w:rsidTr="001C0132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1C0132" w:rsidRDefault="001C01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FD5F50">
              <w:rPr>
                <w:rFonts w:ascii="Times New Roman" w:hAnsi="Times New Roman" w:cs="Times New Roman"/>
                <w:sz w:val="28"/>
                <w:szCs w:val="28"/>
              </w:rPr>
              <w:t xml:space="preserve"> о должностных лицах </w:t>
            </w:r>
            <w:r w:rsidR="007F502C"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F5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02C" w:rsidRPr="00B5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F50">
              <w:rPr>
                <w:rFonts w:ascii="Times New Roman" w:hAnsi="Times New Roman" w:cs="Times New Roman"/>
                <w:sz w:val="28"/>
                <w:szCs w:val="28"/>
              </w:rPr>
              <w:t>рассмотревших предоставленные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C0132" w:rsidTr="001C0132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1C0132" w:rsidRDefault="001C013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C0132" w:rsidRPr="00AB1DE2" w:rsidRDefault="001C0132" w:rsidP="001C01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B1DE2">
        <w:rPr>
          <w:rFonts w:ascii="Times New Roman" w:hAnsi="Times New Roman" w:cs="Times New Roman"/>
          <w:i/>
          <w:sz w:val="20"/>
          <w:szCs w:val="20"/>
        </w:rPr>
        <w:t>Указание (при наличии) на приложения.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2404"/>
        <w:gridCol w:w="2243"/>
      </w:tblGrid>
      <w:tr w:rsidR="001C0132" w:rsidTr="00AB1DE2">
        <w:tc>
          <w:tcPr>
            <w:tcW w:w="2642" w:type="pct"/>
            <w:vAlign w:val="bottom"/>
          </w:tcPr>
          <w:p w:rsidR="001C0132" w:rsidRDefault="001C0132" w:rsidP="007F502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F502C" w:rsidRPr="007F502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F5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502C" w:rsidRPr="007F502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муниципального нормативного правового акта</w:t>
            </w:r>
          </w:p>
          <w:p w:rsidR="001C0132" w:rsidRPr="00AB1DE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132" w:rsidRPr="00AB1DE2" w:rsidRDefault="001C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B1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20" w:type="pct"/>
            <w:vAlign w:val="bottom"/>
          </w:tcPr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2C" w:rsidRPr="00AB1DE2" w:rsidRDefault="007F502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132" w:rsidRPr="00AB1DE2" w:rsidRDefault="001C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138" w:type="pct"/>
            <w:vAlign w:val="bottom"/>
          </w:tcPr>
          <w:p w:rsidR="001C0132" w:rsidRDefault="001C013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2C" w:rsidRDefault="007F502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2C" w:rsidRPr="00AB1DE2" w:rsidRDefault="007F502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132" w:rsidRPr="00AB1DE2" w:rsidRDefault="001C0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Подпись</w:t>
            </w:r>
          </w:p>
        </w:tc>
      </w:tr>
    </w:tbl>
    <w:p w:rsidR="001C0132" w:rsidRPr="00AB1DE2" w:rsidRDefault="001C0132" w:rsidP="001C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lastRenderedPageBreak/>
        <w:t>Исп. Фамилия, имя, отчество</w:t>
      </w:r>
    </w:p>
    <w:p w:rsidR="00D32555" w:rsidRPr="00AB1DE2" w:rsidRDefault="001C0132" w:rsidP="00E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t>телефон: 00-00-00</w:t>
      </w:r>
      <w:bookmarkStart w:id="1" w:name="P193"/>
      <w:bookmarkEnd w:id="1"/>
    </w:p>
    <w:p w:rsidR="009E1514" w:rsidRDefault="009E1514" w:rsidP="00CB694B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B694B" w:rsidRPr="0088651F" w:rsidRDefault="00CB694B" w:rsidP="00CB694B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1D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694B" w:rsidRDefault="00CB694B" w:rsidP="00CB694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D32555" w:rsidRDefault="00D32555" w:rsidP="00CB694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439A3" w:rsidRDefault="00D32555" w:rsidP="00D32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сводного отчета о результатах проведения </w:t>
      </w:r>
    </w:p>
    <w:p w:rsidR="00D32555" w:rsidRDefault="00D32555" w:rsidP="00D32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</w:t>
      </w:r>
    </w:p>
    <w:p w:rsidR="00D32555" w:rsidRDefault="00D32555" w:rsidP="00D3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p w:rsidR="00D32555" w:rsidRDefault="00D32555" w:rsidP="00D3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Ind w:w="1" w:type="dxa"/>
        <w:tblLook w:val="04A0"/>
      </w:tblPr>
      <w:tblGrid>
        <w:gridCol w:w="3295"/>
        <w:gridCol w:w="1551"/>
        <w:gridCol w:w="5007"/>
      </w:tblGrid>
      <w:tr w:rsidR="00D32555" w:rsidTr="00D32555">
        <w:trPr>
          <w:trHeight w:val="158"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2787"/>
            </w:tblGrid>
            <w:tr w:rsidR="00D32555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555" w:rsidRDefault="00D325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555" w:rsidRDefault="00D325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3255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555" w:rsidRDefault="00D325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2555" w:rsidRDefault="00D3255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D32555" w:rsidTr="00D32555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9"/>
        <w:tblW w:w="5000" w:type="pct"/>
        <w:tblLook w:val="04A0"/>
      </w:tblPr>
      <w:tblGrid>
        <w:gridCol w:w="798"/>
        <w:gridCol w:w="3338"/>
        <w:gridCol w:w="5717"/>
      </w:tblGrid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разработчик проекта нормативного правового акта):</w:t>
            </w: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</w:t>
            </w:r>
            <w:r w:rsidR="00E439A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исполнителях: 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AB1DE2" w:rsidP="00AB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D32555" w:rsidTr="00D3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9"/>
        <w:tblW w:w="5000" w:type="pct"/>
        <w:tblLook w:val="04A0"/>
      </w:tblPr>
      <w:tblGrid>
        <w:gridCol w:w="799"/>
        <w:gridCol w:w="4526"/>
        <w:gridCol w:w="4528"/>
      </w:tblGrid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258DB" w:rsidRDefault="004258DB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опыта </w:t>
      </w:r>
      <w:r w:rsidR="004258DB">
        <w:rPr>
          <w:rFonts w:ascii="Times New Roman" w:hAnsi="Times New Roman" w:cs="Times New Roman"/>
          <w:sz w:val="28"/>
          <w:szCs w:val="28"/>
        </w:rPr>
        <w:t xml:space="preserve">иных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B" w:rsidRDefault="004258DB" w:rsidP="004258D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муниципальных образований в соответствующих сферах деятельности: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 принципам правового регулирования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D32555" w:rsidTr="00D32555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1" w:rsidRDefault="00C26541" w:rsidP="00C265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41" w:rsidRDefault="00D32555" w:rsidP="00C2654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2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</w:t>
      </w:r>
      <w:r w:rsidR="009F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="00C2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D32555" w:rsidTr="00D32555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32555" w:rsidTr="00D32555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D32555" w:rsidTr="00D32555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>
        <w:rPr>
          <w:rFonts w:ascii="Times New Roman" w:hAnsi="Times New Roman" w:cs="Times New Roman"/>
          <w:sz w:val="28"/>
          <w:szCs w:val="28"/>
        </w:rPr>
        <w:t xml:space="preserve">функции, полномочия, обязанности и права </w:t>
      </w:r>
      <w:r w:rsidR="009F576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2654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порядок их реализации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9"/>
        <w:tblW w:w="5000" w:type="pct"/>
        <w:tblLook w:val="04A0"/>
      </w:tblPr>
      <w:tblGrid>
        <w:gridCol w:w="865"/>
        <w:gridCol w:w="2530"/>
        <w:gridCol w:w="865"/>
        <w:gridCol w:w="2842"/>
        <w:gridCol w:w="2751"/>
      </w:tblGrid>
      <w:tr w:rsidR="00D32555" w:rsidTr="00D32555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обязанности или права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9F5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(возможных поступлений)</w:t>
            </w: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P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P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9F576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F576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актов, а также порядок организации их исполнения</w:t>
      </w:r>
    </w:p>
    <w:tbl>
      <w:tblPr>
        <w:tblStyle w:val="a9"/>
        <w:tblW w:w="5000" w:type="pct"/>
        <w:tblLook w:val="04A0"/>
      </w:tblPr>
      <w:tblGrid>
        <w:gridCol w:w="1882"/>
        <w:gridCol w:w="4641"/>
        <w:gridCol w:w="3330"/>
      </w:tblGrid>
      <w:tr w:rsidR="00D32555" w:rsidTr="00D32555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D32555" w:rsidTr="00D32555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D32555" w:rsidTr="00D32555">
        <w:trPr>
          <w:trHeight w:val="192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D32555" w:rsidTr="00D325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32555" w:rsidTr="00D32555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</w:p>
        </w:tc>
      </w:tr>
      <w:tr w:rsidR="00D32555" w:rsidTr="00D32555">
        <w:trPr>
          <w:trHeight w:val="19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9"/>
        <w:tblW w:w="5000" w:type="pct"/>
        <w:tblLook w:val="04A0"/>
      </w:tblPr>
      <w:tblGrid>
        <w:gridCol w:w="777"/>
        <w:gridCol w:w="1397"/>
        <w:gridCol w:w="2279"/>
        <w:gridCol w:w="2279"/>
        <w:gridCol w:w="3121"/>
      </w:tblGrid>
      <w:tr w:rsidR="00D32555" w:rsidTr="00D32555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Степеньконтролярисков</w:t>
            </w:r>
            <w:proofErr w:type="spellEnd"/>
          </w:p>
          <w:p w:rsidR="00D32555" w:rsidRDefault="00D325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9"/>
        <w:tblW w:w="5000" w:type="pct"/>
        <w:tblLook w:val="04A0"/>
      </w:tblPr>
      <w:tblGrid>
        <w:gridCol w:w="776"/>
        <w:gridCol w:w="4033"/>
        <w:gridCol w:w="776"/>
        <w:gridCol w:w="504"/>
        <w:gridCol w:w="3764"/>
      </w:tblGrid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правового эксперимента материальные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организационно-технические ресурсы: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5" w:rsidRDefault="009F5765" w:rsidP="009F576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Сведения о размещении уведомления, сроках представления предложений в связи с таким размещением, лицах, представивших предложения, и </w:t>
      </w:r>
      <w:r w:rsidR="00B15017">
        <w:rPr>
          <w:rFonts w:ascii="Times New Roman" w:hAnsi="Times New Roman" w:cs="Times New Roman"/>
          <w:sz w:val="28"/>
          <w:szCs w:val="28"/>
        </w:rPr>
        <w:t>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9"/>
        <w:tblW w:w="5000" w:type="pct"/>
        <w:tblLook w:val="04A0"/>
      </w:tblPr>
      <w:tblGrid>
        <w:gridCol w:w="776"/>
        <w:gridCol w:w="1646"/>
        <w:gridCol w:w="7431"/>
      </w:tblGrid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 w:rsidP="009E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B150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проекта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D32555" w:rsidTr="00D32555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B1501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сведения, которые, по мнению</w:t>
      </w:r>
      <w:r w:rsidR="00B15017">
        <w:rPr>
          <w:rFonts w:ascii="Times New Roman" w:hAnsi="Times New Roman" w:cs="Times New Roman"/>
          <w:sz w:val="28"/>
          <w:szCs w:val="28"/>
        </w:rPr>
        <w:t>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9"/>
        <w:tblW w:w="5000" w:type="pct"/>
        <w:tblLook w:val="04A0"/>
      </w:tblPr>
      <w:tblGrid>
        <w:gridCol w:w="794"/>
        <w:gridCol w:w="9059"/>
      </w:tblGrid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</w:t>
            </w:r>
            <w:r w:rsidR="00B1501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</w:t>
      </w:r>
      <w:r w:rsidR="00B15017">
        <w:rPr>
          <w:rFonts w:ascii="Times New Roman" w:hAnsi="Times New Roman" w:cs="Times New Roman"/>
          <w:sz w:val="28"/>
          <w:szCs w:val="28"/>
        </w:rPr>
        <w:t>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9"/>
        <w:tblW w:w="5000" w:type="pct"/>
        <w:tblLook w:val="04A0"/>
      </w:tblPr>
      <w:tblGrid>
        <w:gridCol w:w="795"/>
        <w:gridCol w:w="1649"/>
        <w:gridCol w:w="7409"/>
      </w:tblGrid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rPr>
          <w:trHeight w:val="10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 w:rsidP="009E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B150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проекта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D32555" w:rsidTr="00D32555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D32555" w:rsidRDefault="00D3255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B1501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32555" w:rsidTr="00D32555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D32555" w:rsidRDefault="00D325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Default="00D3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D32555" w:rsidRDefault="00D32555" w:rsidP="00D32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55" w:rsidRPr="00AB1DE2" w:rsidRDefault="00D32555" w:rsidP="00D325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1DE2">
        <w:rPr>
          <w:rFonts w:ascii="Times New Roman" w:hAnsi="Times New Roman" w:cs="Times New Roman"/>
          <w:i/>
          <w:sz w:val="28"/>
          <w:szCs w:val="28"/>
        </w:rPr>
        <w:t>Указание (при наличии) на приложения.</w:t>
      </w:r>
    </w:p>
    <w:p w:rsidR="00D32555" w:rsidRPr="00AB1DE2" w:rsidRDefault="00D32555" w:rsidP="00D3255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2555" w:rsidRDefault="00D32555" w:rsidP="00D325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2404"/>
        <w:gridCol w:w="2243"/>
      </w:tblGrid>
      <w:tr w:rsidR="00D32555" w:rsidTr="00D32555">
        <w:tc>
          <w:tcPr>
            <w:tcW w:w="2642" w:type="pct"/>
            <w:vAlign w:val="bottom"/>
          </w:tcPr>
          <w:p w:rsidR="00D32555" w:rsidRDefault="000569E8" w:rsidP="000569E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нормативного правового акта</w:t>
            </w:r>
          </w:p>
          <w:p w:rsidR="00D32555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55" w:rsidRPr="00AB1DE2" w:rsidRDefault="00D32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B1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20" w:type="pct"/>
            <w:vAlign w:val="bottom"/>
          </w:tcPr>
          <w:p w:rsidR="00D32555" w:rsidRPr="00AB1DE2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555" w:rsidRPr="00AB1DE2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555" w:rsidRPr="00AB1DE2" w:rsidRDefault="00D32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9" w:type="pct"/>
            <w:vAlign w:val="bottom"/>
          </w:tcPr>
          <w:p w:rsidR="00D32555" w:rsidRPr="00AB1DE2" w:rsidRDefault="00D3255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555" w:rsidRPr="00AB1DE2" w:rsidRDefault="00D32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D32555" w:rsidRDefault="00D32555" w:rsidP="00D32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605106" w:rsidRDefault="00D32555" w:rsidP="0005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телефон: 00-00-00</w:t>
      </w:r>
      <w:r w:rsidR="00605106">
        <w:rPr>
          <w:rFonts w:ascii="Times New Roman" w:hAnsi="Times New Roman" w:cs="Times New Roman"/>
          <w:sz w:val="28"/>
          <w:szCs w:val="28"/>
        </w:rPr>
        <w:br w:type="page"/>
      </w:r>
    </w:p>
    <w:p w:rsidR="002812D7" w:rsidRPr="0088651F" w:rsidRDefault="002812D7" w:rsidP="002812D7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1D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812D7" w:rsidRPr="0088651F" w:rsidRDefault="00305F2F" w:rsidP="002812D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12D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812D7" w:rsidRPr="00790418">
        <w:rPr>
          <w:rFonts w:ascii="Times New Roman" w:hAnsi="Times New Roman" w:cs="Times New Roman"/>
          <w:sz w:val="28"/>
          <w:szCs w:val="28"/>
        </w:rPr>
        <w:t>проведени</w:t>
      </w:r>
      <w:r w:rsidR="002812D7">
        <w:rPr>
          <w:rFonts w:ascii="Times New Roman" w:hAnsi="Times New Roman" w:cs="Times New Roman"/>
          <w:sz w:val="28"/>
          <w:szCs w:val="28"/>
        </w:rPr>
        <w:t>я</w:t>
      </w:r>
      <w:r w:rsidR="002812D7"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актов, разрабатываемых администрацией </w:t>
      </w:r>
      <w:r w:rsidR="002812D7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2812D7"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 w:rsidR="002812D7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88651F" w:rsidRPr="0088651F" w:rsidRDefault="0088651F" w:rsidP="001511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E439A3" w:rsidRPr="00E439A3" w:rsidRDefault="00E439A3" w:rsidP="00E43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сводного отчетао </w:t>
      </w:r>
      <w:proofErr w:type="gramStart"/>
      <w:r w:rsidRPr="00E439A3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регулирующего воздействия проекта нормативного правового актас низкой степенью регулирующего воздействия</w:t>
      </w:r>
    </w:p>
    <w:tbl>
      <w:tblPr>
        <w:tblStyle w:val="1"/>
        <w:tblW w:w="5000" w:type="pct"/>
        <w:tblInd w:w="1" w:type="dxa"/>
        <w:tblLook w:val="04A0"/>
      </w:tblPr>
      <w:tblGrid>
        <w:gridCol w:w="3294"/>
        <w:gridCol w:w="1550"/>
        <w:gridCol w:w="5009"/>
      </w:tblGrid>
      <w:tr w:rsidR="00E439A3" w:rsidRPr="00E439A3" w:rsidTr="00E439A3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2786"/>
            </w:tblGrid>
            <w:tr w:rsidR="00E439A3" w:rsidRPr="00E439A3">
              <w:trPr>
                <w:trHeight w:val="377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9A3" w:rsidRPr="00E439A3" w:rsidRDefault="00E439A3" w:rsidP="00E439A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9A3" w:rsidRPr="00E439A3" w:rsidRDefault="00E439A3" w:rsidP="00E439A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439A3" w:rsidRPr="00E439A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9A3" w:rsidRPr="00E439A3" w:rsidRDefault="00E439A3" w:rsidP="00E439A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439A3" w:rsidRPr="00E439A3" w:rsidRDefault="00E439A3" w:rsidP="00E439A3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E439A3" w:rsidRPr="00E439A3" w:rsidTr="00E439A3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1. Общая информация</w:t>
      </w:r>
    </w:p>
    <w:tbl>
      <w:tblPr>
        <w:tblStyle w:val="1"/>
        <w:tblW w:w="5000" w:type="pct"/>
        <w:tblLook w:val="04A0"/>
      </w:tblPr>
      <w:tblGrid>
        <w:gridCol w:w="798"/>
        <w:gridCol w:w="3338"/>
        <w:gridCol w:w="5717"/>
      </w:tblGrid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разработчик проекта нормативного правового акта):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E439A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439A3">
              <w:rPr>
                <w:rFonts w:ascii="Times New Roman" w:hAnsi="Times New Roman"/>
                <w:sz w:val="28"/>
                <w:szCs w:val="28"/>
              </w:rPr>
              <w:t xml:space="preserve"> иных соисполнителях: 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AB1DE2" w:rsidP="00E43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E439A3" w:rsidRPr="00E439A3" w:rsidTr="00E43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1"/>
        <w:tblW w:w="5000" w:type="pct"/>
        <w:tblLook w:val="04A0"/>
      </w:tblPr>
      <w:tblGrid>
        <w:gridCol w:w="799"/>
        <w:gridCol w:w="4526"/>
        <w:gridCol w:w="4528"/>
      </w:tblGrid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1"/>
        <w:tblW w:w="5000" w:type="pct"/>
        <w:tblLook w:val="04A0"/>
      </w:tblPr>
      <w:tblGrid>
        <w:gridCol w:w="798"/>
        <w:gridCol w:w="9055"/>
      </w:tblGrid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lastRenderedPageBreak/>
        <w:t>4.Цели предлагаемого регулирования и их соответствие принципам правового регулирования</w:t>
      </w:r>
    </w:p>
    <w:tbl>
      <w:tblPr>
        <w:tblStyle w:val="1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E439A3" w:rsidRPr="00E439A3" w:rsidTr="00E439A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E439A3" w:rsidRPr="00E439A3" w:rsidTr="00E439A3">
        <w:trPr>
          <w:trHeight w:val="19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4.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2" w:rsidRDefault="00AB1DE2" w:rsidP="00AB1DE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актам:</w:t>
            </w: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E4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1"/>
        <w:tblW w:w="5000" w:type="pct"/>
        <w:tblLook w:val="04A0"/>
      </w:tblPr>
      <w:tblGrid>
        <w:gridCol w:w="798"/>
        <w:gridCol w:w="9055"/>
      </w:tblGrid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E439A3">
              <w:rPr>
                <w:rFonts w:ascii="Times New Roman" w:hAnsi="Times New Roman"/>
                <w:sz w:val="28"/>
                <w:szCs w:val="28"/>
              </w:rPr>
              <w:t>преодоления</w:t>
            </w:r>
            <w:proofErr w:type="gramEnd"/>
            <w:r w:rsidRPr="00E439A3">
              <w:rPr>
                <w:rFonts w:ascii="Times New Roman" w:hAnsi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1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E439A3" w:rsidRPr="00E439A3" w:rsidTr="00E439A3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E439A3" w:rsidRPr="00E439A3" w:rsidTr="00E439A3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(Описание группы субъектов предпринимательской и инвестиционной деятельности)</w:t>
            </w: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E439A3" w:rsidRPr="00E439A3" w:rsidTr="00E439A3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E439A3" w:rsidRPr="00E439A3" w:rsidRDefault="00E439A3" w:rsidP="00E439A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7. Риски решения проблемы предложенным способом регулирования и риски негативных последствий</w:t>
      </w:r>
    </w:p>
    <w:tbl>
      <w:tblPr>
        <w:tblStyle w:val="1"/>
        <w:tblW w:w="5000" w:type="pct"/>
        <w:tblLook w:val="04A0"/>
      </w:tblPr>
      <w:tblGrid>
        <w:gridCol w:w="730"/>
        <w:gridCol w:w="4195"/>
        <w:gridCol w:w="4928"/>
      </w:tblGrid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7.2.</w:t>
            </w: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Оценкивероятностинаступлениярисков</w:t>
            </w:r>
            <w:proofErr w:type="spellEnd"/>
          </w:p>
        </w:tc>
      </w:tr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8. Сведения о размещении уведомления, сроках представления предложений в связи с таким размещением, лицах, представивших предложения, и </w:t>
      </w:r>
      <w:r w:rsidR="006220A8">
        <w:rPr>
          <w:rFonts w:ascii="Times New Roman" w:hAnsi="Times New Roman" w:cs="Times New Roman"/>
          <w:sz w:val="28"/>
          <w:szCs w:val="28"/>
        </w:rPr>
        <w:t>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1"/>
        <w:tblW w:w="5000" w:type="pct"/>
        <w:tblLook w:val="04A0"/>
      </w:tblPr>
      <w:tblGrid>
        <w:gridCol w:w="731"/>
        <w:gridCol w:w="1669"/>
        <w:gridCol w:w="7453"/>
      </w:tblGrid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8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8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23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</w:t>
            </w:r>
            <w:r w:rsidR="006220A8">
              <w:rPr>
                <w:rFonts w:ascii="Times New Roman" w:hAnsi="Times New Roman"/>
                <w:sz w:val="28"/>
                <w:szCs w:val="28"/>
              </w:rPr>
              <w:t xml:space="preserve">разработчиком проекта нормативного правового акта 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E439A3" w:rsidRPr="00E439A3" w:rsidTr="00E439A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8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Сведения о</w:t>
            </w:r>
            <w:r w:rsidR="006220A8">
              <w:rPr>
                <w:rFonts w:ascii="Times New Roman" w:hAnsi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 рассмотревших представленные предложения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8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Иные сведения о размещении уведомления: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>9. Иные сведения, которые, по мнению</w:t>
      </w:r>
      <w:r w:rsidR="006220A8">
        <w:rPr>
          <w:rFonts w:ascii="Times New Roman" w:hAnsi="Times New Roman" w:cs="Times New Roman"/>
          <w:sz w:val="28"/>
          <w:szCs w:val="28"/>
        </w:rPr>
        <w:t>разработчика проекта нормативного правового акта,</w:t>
      </w:r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 позволяют оценить обоснованность предлагаемого регулирования</w:t>
      </w:r>
    </w:p>
    <w:tbl>
      <w:tblPr>
        <w:tblStyle w:val="1"/>
        <w:tblW w:w="5000" w:type="pct"/>
        <w:tblLook w:val="04A0"/>
      </w:tblPr>
      <w:tblGrid>
        <w:gridCol w:w="731"/>
        <w:gridCol w:w="9122"/>
      </w:tblGrid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9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1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Иные необходимые, по мнению</w:t>
            </w:r>
            <w:r w:rsidR="006220A8">
              <w:rPr>
                <w:rFonts w:ascii="Times New Roman" w:hAnsi="Times New Roman"/>
                <w:sz w:val="28"/>
                <w:szCs w:val="28"/>
              </w:rPr>
              <w:t xml:space="preserve"> разработчика проекта нормативного правового акта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, сведения: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9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2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before="240"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9A3">
        <w:rPr>
          <w:rFonts w:ascii="Times New Roman" w:eastAsia="Calibri" w:hAnsi="Times New Roman" w:cs="Times New Roman"/>
          <w:sz w:val="28"/>
          <w:szCs w:val="28"/>
        </w:rPr>
        <w:t xml:space="preserve">10.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</w:t>
      </w:r>
      <w:r w:rsidR="006220A8">
        <w:rPr>
          <w:rFonts w:ascii="Times New Roman" w:hAnsi="Times New Roman" w:cs="Times New Roman"/>
          <w:sz w:val="28"/>
          <w:szCs w:val="28"/>
        </w:rPr>
        <w:t>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1"/>
        <w:tblW w:w="5000" w:type="pct"/>
        <w:tblLook w:val="04A0"/>
      </w:tblPr>
      <w:tblGrid>
        <w:gridCol w:w="795"/>
        <w:gridCol w:w="1649"/>
        <w:gridCol w:w="7409"/>
      </w:tblGrid>
      <w:tr w:rsidR="00E439A3" w:rsidRPr="00E439A3" w:rsidTr="00E439A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rPr>
          <w:trHeight w:val="10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6220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</w:t>
            </w:r>
            <w:r w:rsidR="006220A8">
              <w:rPr>
                <w:rFonts w:ascii="Times New Roman" w:hAnsi="Times New Roman"/>
                <w:sz w:val="28"/>
                <w:szCs w:val="28"/>
              </w:rPr>
              <w:t xml:space="preserve">разработчиком проекта нормативного правового акта 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E439A3" w:rsidRPr="00E439A3" w:rsidTr="00E439A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39A3" w:rsidRPr="00E439A3" w:rsidTr="00E439A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9A3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="006220A8">
              <w:rPr>
                <w:rFonts w:ascii="Times New Roman" w:hAnsi="Times New Roman"/>
                <w:sz w:val="28"/>
                <w:szCs w:val="28"/>
              </w:rPr>
              <w:t xml:space="preserve"> о должностных лицах разработчика проекта нормативного правового акта рассмотревших представленные предложения</w:t>
            </w:r>
            <w:r w:rsidRPr="00E439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  <w:tr w:rsidR="00E439A3" w:rsidRPr="00E439A3" w:rsidTr="00E439A3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>10</w:t>
            </w:r>
            <w:r w:rsidRPr="00E439A3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sz w:val="28"/>
                <w:szCs w:val="28"/>
              </w:rPr>
              <w:t xml:space="preserve">Иные сведения о проведении публичного обсуждения проекта </w:t>
            </w:r>
            <w:r w:rsidRPr="00E439A3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нормативного правового акта: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A3">
              <w:rPr>
                <w:rFonts w:ascii="Times New Roman" w:hAnsi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E439A3" w:rsidRPr="00E439A3" w:rsidRDefault="00E439A3" w:rsidP="00E439A3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439A3">
        <w:rPr>
          <w:rFonts w:ascii="Times New Roman" w:eastAsia="Calibri" w:hAnsi="Times New Roman" w:cs="Times New Roman"/>
          <w:i/>
          <w:sz w:val="28"/>
          <w:szCs w:val="28"/>
        </w:rPr>
        <w:t>Указание (при наличии) на приложения.</w:t>
      </w: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2404"/>
        <w:gridCol w:w="2243"/>
      </w:tblGrid>
      <w:tr w:rsidR="00E439A3" w:rsidRPr="00E439A3" w:rsidTr="00E439A3">
        <w:tc>
          <w:tcPr>
            <w:tcW w:w="2642" w:type="pct"/>
            <w:vAlign w:val="bottom"/>
          </w:tcPr>
          <w:p w:rsidR="00E439A3" w:rsidRPr="00E439A3" w:rsidRDefault="00C8009B" w:rsidP="00C8009B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C156A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разработчика проекта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нормативного правового акта</w:t>
            </w: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A3">
              <w:rPr>
                <w:rFonts w:ascii="Times New Roman" w:hAnsi="Times New Roman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39A3" w:rsidRPr="00E439A3" w:rsidRDefault="00E439A3" w:rsidP="00E439A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A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139" w:type="pct"/>
            <w:vAlign w:val="bottom"/>
          </w:tcPr>
          <w:p w:rsidR="00E439A3" w:rsidRPr="00E439A3" w:rsidRDefault="00E439A3" w:rsidP="00E439A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39A3" w:rsidRPr="00E439A3" w:rsidRDefault="00E439A3" w:rsidP="00E43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A3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9A3" w:rsidRPr="00E439A3" w:rsidRDefault="00E439A3" w:rsidP="00E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9A3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E439A3" w:rsidRPr="00E439A3" w:rsidRDefault="00E439A3" w:rsidP="00E4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9A3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p w:rsidR="002F005A" w:rsidRDefault="002F005A">
      <w:pPr>
        <w:rPr>
          <w:rFonts w:ascii="Times New Roman" w:hAnsi="Times New Roman" w:cs="Times New Roman"/>
          <w:sz w:val="28"/>
          <w:szCs w:val="28"/>
        </w:rPr>
      </w:pPr>
      <w:bookmarkStart w:id="2" w:name="P285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F2F" w:rsidRPr="0088651F" w:rsidRDefault="00305F2F" w:rsidP="00305F2F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305F2F" w:rsidRPr="0088651F" w:rsidRDefault="00305F2F" w:rsidP="00305F2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305F2F" w:rsidRDefault="00305F2F" w:rsidP="0030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сводного отчета о результатах проведения </w:t>
      </w:r>
    </w:p>
    <w:p w:rsidR="00305F2F" w:rsidRDefault="00305F2F" w:rsidP="0030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</w:t>
      </w:r>
    </w:p>
    <w:p w:rsidR="00305F2F" w:rsidRDefault="00305F2F" w:rsidP="00305F2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публичных консультаций</w:t>
      </w:r>
    </w:p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9"/>
        <w:tblW w:w="5000" w:type="pct"/>
        <w:tblLook w:val="04A0"/>
      </w:tblPr>
      <w:tblGrid>
        <w:gridCol w:w="798"/>
        <w:gridCol w:w="3338"/>
        <w:gridCol w:w="5717"/>
      </w:tblGrid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2" w:rsidRDefault="004C7F02" w:rsidP="004C7F0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разработчик проекта нормативного правового акта):</w:t>
            </w:r>
          </w:p>
          <w:p w:rsidR="004C7F02" w:rsidRDefault="004C7F0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соисполнителях: 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 w:rsidP="009F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9F0E8E">
              <w:rPr>
                <w:rFonts w:ascii="Times New Roman" w:hAnsi="Times New Roman" w:cs="Times New Roman"/>
                <w:sz w:val="28"/>
                <w:szCs w:val="28"/>
              </w:rPr>
              <w:t>исполнителя (разработчика проекта нормативного правового акта):</w:t>
            </w:r>
          </w:p>
        </w:tc>
      </w:tr>
      <w:tr w:rsidR="00305F2F" w:rsidTr="0030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9"/>
        <w:tblW w:w="5000" w:type="pct"/>
        <w:tblLook w:val="04A0"/>
      </w:tblPr>
      <w:tblGrid>
        <w:gridCol w:w="799"/>
        <w:gridCol w:w="4526"/>
        <w:gridCol w:w="4528"/>
      </w:tblGrid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опыта субъектов </w:t>
      </w:r>
      <w:r w:rsidR="009F0E8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9F0E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сферах деятельности: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 принципам правового регулирования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305F2F" w:rsidTr="00305F2F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60290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</w:t>
            </w:r>
            <w:r w:rsidR="00305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9"/>
        <w:tblW w:w="5000" w:type="pct"/>
        <w:tblLook w:val="04A0"/>
      </w:tblPr>
      <w:tblGrid>
        <w:gridCol w:w="798"/>
        <w:gridCol w:w="9055"/>
      </w:tblGrid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602905" w:rsidRDefault="00602905" w:rsidP="00305F2F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</w:t>
      </w:r>
      <w:r w:rsidR="0060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9"/>
        <w:tblW w:w="5000" w:type="pct"/>
        <w:tblLook w:val="04A0"/>
      </w:tblPr>
      <w:tblGrid>
        <w:gridCol w:w="798"/>
        <w:gridCol w:w="3872"/>
        <w:gridCol w:w="802"/>
        <w:gridCol w:w="4381"/>
      </w:tblGrid>
      <w:tr w:rsidR="00305F2F" w:rsidTr="00305F2F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05F2F" w:rsidTr="00305F2F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305F2F" w:rsidTr="00305F2F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>
        <w:rPr>
          <w:rFonts w:ascii="Times New Roman" w:hAnsi="Times New Roman" w:cs="Times New Roman"/>
          <w:sz w:val="28"/>
          <w:szCs w:val="28"/>
        </w:rPr>
        <w:t xml:space="preserve">функции, полномочия, обязанности и права исполнительных </w:t>
      </w:r>
      <w:r w:rsidR="0060290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порядок их реализации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соответствующих расходов (возможных поступлений) </w:t>
      </w:r>
      <w:r w:rsidR="0060290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9"/>
        <w:tblW w:w="5000" w:type="pct"/>
        <w:tblLook w:val="04A0"/>
      </w:tblPr>
      <w:tblGrid>
        <w:gridCol w:w="865"/>
        <w:gridCol w:w="2530"/>
        <w:gridCol w:w="865"/>
        <w:gridCol w:w="2842"/>
        <w:gridCol w:w="2751"/>
      </w:tblGrid>
      <w:tr w:rsidR="00305F2F" w:rsidTr="00305F2F"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60290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P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P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60290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</w:t>
      </w:r>
      <w:r w:rsidR="0060290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а также порядок организации их исполнения</w:t>
      </w:r>
    </w:p>
    <w:tbl>
      <w:tblPr>
        <w:tblStyle w:val="a9"/>
        <w:tblW w:w="5000" w:type="pct"/>
        <w:tblLook w:val="04A0"/>
      </w:tblPr>
      <w:tblGrid>
        <w:gridCol w:w="1882"/>
        <w:gridCol w:w="4641"/>
        <w:gridCol w:w="3330"/>
      </w:tblGrid>
      <w:tr w:rsidR="00305F2F" w:rsidTr="00305F2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305F2F" w:rsidTr="00305F2F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305F2F" w:rsidTr="00305F2F">
        <w:trPr>
          <w:trHeight w:val="192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9"/>
        <w:tblW w:w="5000" w:type="pct"/>
        <w:tblLook w:val="04A0"/>
      </w:tblPr>
      <w:tblGrid>
        <w:gridCol w:w="3285"/>
        <w:gridCol w:w="3285"/>
        <w:gridCol w:w="3283"/>
      </w:tblGrid>
      <w:tr w:rsidR="00305F2F" w:rsidTr="00305F2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305F2F" w:rsidTr="00305F2F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участниковотношений</w:t>
            </w:r>
            <w:proofErr w:type="spellEnd"/>
          </w:p>
        </w:tc>
      </w:tr>
      <w:tr w:rsidR="00305F2F" w:rsidTr="00305F2F">
        <w:trPr>
          <w:trHeight w:val="19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9"/>
        <w:tblW w:w="5000" w:type="pct"/>
        <w:tblLook w:val="04A0"/>
      </w:tblPr>
      <w:tblGrid>
        <w:gridCol w:w="796"/>
        <w:gridCol w:w="4162"/>
        <w:gridCol w:w="4895"/>
      </w:tblGrid>
      <w:tr w:rsidR="00305F2F" w:rsidTr="00305F2F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отменяемых обязанностей,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оценка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отменяемых обязанностей, запретов или ограничений</w:t>
            </w:r>
          </w:p>
        </w:tc>
      </w:tr>
      <w:tr w:rsidR="00305F2F" w:rsidTr="00305F2F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9"/>
        <w:tblW w:w="5000" w:type="pct"/>
        <w:tblLook w:val="04A0"/>
      </w:tblPr>
      <w:tblGrid>
        <w:gridCol w:w="777"/>
        <w:gridCol w:w="1397"/>
        <w:gridCol w:w="2279"/>
        <w:gridCol w:w="2279"/>
        <w:gridCol w:w="3121"/>
      </w:tblGrid>
      <w:tr w:rsidR="00305F2F" w:rsidTr="00305F2F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Степеньконтролярисков</w:t>
            </w:r>
            <w:proofErr w:type="spellEnd"/>
          </w:p>
          <w:p w:rsidR="00305F2F" w:rsidRDefault="00305F2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9"/>
        <w:tblW w:w="5100" w:type="pct"/>
        <w:tblLook w:val="04A0"/>
      </w:tblPr>
      <w:tblGrid>
        <w:gridCol w:w="777"/>
        <w:gridCol w:w="1305"/>
        <w:gridCol w:w="1788"/>
        <w:gridCol w:w="1663"/>
        <w:gridCol w:w="3002"/>
        <w:gridCol w:w="3526"/>
      </w:tblGrid>
      <w:tr w:rsidR="00305F2F" w:rsidTr="00305F2F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Объемфинансирования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Источникифинансирования</w:t>
            </w:r>
            <w:proofErr w:type="spellEnd"/>
          </w:p>
        </w:tc>
      </w:tr>
      <w:tr w:rsidR="00305F2F" w:rsidTr="00305F2F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5F2F" w:rsidTr="00305F2F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111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9"/>
        <w:tblW w:w="5000" w:type="pct"/>
        <w:tblLook w:val="04A0"/>
      </w:tblPr>
      <w:tblGrid>
        <w:gridCol w:w="690"/>
        <w:gridCol w:w="1157"/>
        <w:gridCol w:w="1715"/>
        <w:gridCol w:w="1023"/>
        <w:gridCol w:w="694"/>
        <w:gridCol w:w="4574"/>
      </w:tblGrid>
      <w:tr w:rsidR="00305F2F" w:rsidTr="00305F2F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Способырасчетаиндикативныхпоказателей</w:t>
            </w:r>
            <w:proofErr w:type="spellEnd"/>
          </w:p>
        </w:tc>
      </w:tr>
      <w:tr w:rsidR="00305F2F" w:rsidTr="00305F2F">
        <w:trPr>
          <w:trHeight w:val="330"/>
        </w:trPr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30"/>
        </w:trPr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9"/>
        <w:tblW w:w="5000" w:type="pct"/>
        <w:tblLook w:val="04A0"/>
      </w:tblPr>
      <w:tblGrid>
        <w:gridCol w:w="776"/>
        <w:gridCol w:w="4033"/>
        <w:gridCol w:w="776"/>
        <w:gridCol w:w="504"/>
        <w:gridCol w:w="3764"/>
      </w:tblGrid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6029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территориях которых проводится правовой эксперимент: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305F2F" w:rsidRDefault="00305F2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F2F" w:rsidRDefault="00305F2F" w:rsidP="00305F2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Иные сведения, которые, по мнению</w:t>
      </w:r>
      <w:r w:rsidR="00602905">
        <w:rPr>
          <w:rFonts w:ascii="Times New Roman" w:hAnsi="Times New Roman" w:cs="Times New Roman"/>
          <w:sz w:val="28"/>
          <w:szCs w:val="28"/>
        </w:rPr>
        <w:t xml:space="preserve"> разработчика нормативного парового акта</w:t>
      </w:r>
      <w:r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9"/>
        <w:tblW w:w="5000" w:type="pct"/>
        <w:tblLook w:val="04A0"/>
      </w:tblPr>
      <w:tblGrid>
        <w:gridCol w:w="794"/>
        <w:gridCol w:w="9059"/>
      </w:tblGrid>
      <w:tr w:rsidR="00305F2F" w:rsidTr="00305F2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</w:t>
            </w:r>
            <w:r w:rsidR="0060290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 нормативного парового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305F2F" w:rsidTr="00305F2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05F2F" w:rsidRDefault="00305F2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Default="0030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05F2F" w:rsidRDefault="00305F2F" w:rsidP="00305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2404"/>
        <w:gridCol w:w="2243"/>
      </w:tblGrid>
      <w:tr w:rsidR="00305F2F" w:rsidTr="00305F2F">
        <w:tc>
          <w:tcPr>
            <w:tcW w:w="2642" w:type="pct"/>
            <w:vAlign w:val="bottom"/>
          </w:tcPr>
          <w:p w:rsidR="00305F2F" w:rsidRDefault="00C156A8" w:rsidP="00C156A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нормативного правового акта</w:t>
            </w:r>
          </w:p>
          <w:p w:rsidR="00305F2F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2F" w:rsidRPr="00602905" w:rsidRDefault="0030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029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60290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20" w:type="pct"/>
            <w:vAlign w:val="bottom"/>
          </w:tcPr>
          <w:p w:rsidR="00305F2F" w:rsidRPr="00602905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F2F" w:rsidRPr="00602905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F2F" w:rsidRPr="00602905" w:rsidRDefault="0030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9" w:type="pct"/>
            <w:vAlign w:val="bottom"/>
          </w:tcPr>
          <w:p w:rsidR="00305F2F" w:rsidRPr="00602905" w:rsidRDefault="00305F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F2F" w:rsidRPr="00602905" w:rsidRDefault="0030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F2F" w:rsidRDefault="00305F2F" w:rsidP="0030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305F2F" w:rsidRDefault="00305F2F" w:rsidP="0030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p w:rsidR="00E2306F" w:rsidRDefault="00E2306F" w:rsidP="000569E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2306F" w:rsidRDefault="00E2306F" w:rsidP="000569E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2306F" w:rsidRDefault="00E2306F" w:rsidP="000569E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0569E8" w:rsidRPr="0088651F" w:rsidRDefault="000569E8" w:rsidP="000569E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0569E8" w:rsidRPr="0088651F" w:rsidRDefault="000569E8" w:rsidP="000569E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305F2F" w:rsidRDefault="00305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 об оценке регулирующего воздействия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Pr="001644C1">
        <w:rPr>
          <w:rFonts w:ascii="Times New Roman" w:hAnsi="Times New Roman" w:cs="Times New Roman"/>
          <w:sz w:val="28"/>
          <w:szCs w:val="28"/>
        </w:rPr>
        <w:t>правового обеспечения, экспертизы и контроляуправления делами администрации Вилючинского городского округа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в соответствии с _____________                            Порядка проведения оценки регулирующего воздействия проектов нормативных правовых актов, разрабатываемых администрацией Вилючинского городского округа и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Вилючинского городского округа от __________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проведения оценки регулирующего воздействия), рассмотрен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End"/>
    </w:p>
    <w:p w:rsidR="000569E8" w:rsidRPr="000569E8" w:rsidRDefault="000569E8" w:rsidP="000569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НПА), подготовленный и направленный для подготовки настоящего заключения________________________________________________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разработчика проекта НПА)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0569E8" w:rsidRPr="000569E8" w:rsidRDefault="000569E8" w:rsidP="000569E8">
      <w:pPr>
        <w:tabs>
          <w:tab w:val="left" w:pos="709"/>
          <w:tab w:val="left" w:pos="5245"/>
        </w:tabs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НПА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 _______________________________________________</w:t>
      </w:r>
    </w:p>
    <w:p w:rsidR="000569E8" w:rsidRPr="000569E8" w:rsidRDefault="000569E8" w:rsidP="000569E8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0569E8" w:rsidRPr="000569E8" w:rsidRDefault="000569E8" w:rsidP="000569E8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569E8" w:rsidRPr="000569E8" w:rsidRDefault="000569E8" w:rsidP="000569E8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НПА)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НПА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по проекту НПА в сроки </w:t>
      </w:r>
      <w:proofErr w:type="gramStart"/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_____________________________по________________________.</w:t>
      </w:r>
    </w:p>
    <w:p w:rsidR="000569E8" w:rsidRPr="000569E8" w:rsidRDefault="000569E8" w:rsidP="000569E8">
      <w:pPr>
        <w:tabs>
          <w:tab w:val="left" w:pos="709"/>
        </w:tabs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проекта НПА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НПА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 адресу:</w:t>
      </w:r>
    </w:p>
    <w:p w:rsidR="000569E8" w:rsidRPr="000569E8" w:rsidRDefault="000569E8" w:rsidP="000569E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НПА</w:t>
      </w: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«Интернет»)</w:t>
      </w: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НПА с учетом </w:t>
      </w:r>
      <w:proofErr w:type="gramStart"/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представленной </w:t>
      </w:r>
      <w:r w:rsidR="00DD6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НПА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сводном отчете уполномоченным органом сделаны</w:t>
      </w:r>
      <w:proofErr w:type="gramEnd"/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выводы.</w:t>
      </w:r>
    </w:p>
    <w:p w:rsidR="000569E8" w:rsidRPr="000569E8" w:rsidRDefault="000569E8" w:rsidP="000569E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0569E8" w:rsidRPr="000569E8" w:rsidRDefault="000569E8" w:rsidP="000569E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</w:t>
      </w:r>
      <w:r w:rsidR="00DD6BA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</w:t>
      </w: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бюджета)</w:t>
      </w: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569E8" w:rsidRPr="000569E8" w:rsidRDefault="000569E8" w:rsidP="000569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 уполномоченного органа)</w:t>
      </w:r>
    </w:p>
    <w:p w:rsidR="000569E8" w:rsidRPr="000569E8" w:rsidRDefault="000569E8" w:rsidP="000569E8">
      <w:pPr>
        <w:tabs>
          <w:tab w:val="left" w:pos="709"/>
        </w:tabs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приложения (при наличии).</w:t>
      </w:r>
    </w:p>
    <w:p w:rsidR="000569E8" w:rsidRPr="000569E8" w:rsidRDefault="000569E8" w:rsidP="000569E8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569E8" w:rsidRPr="000569E8" w:rsidRDefault="000569E8" w:rsidP="000569E8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уполномоченного органа       __________ 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/____________/ </w:t>
      </w: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E8" w:rsidRPr="000569E8" w:rsidRDefault="000569E8" w:rsidP="0005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Фамилия, имя, отчество</w:t>
      </w:r>
    </w:p>
    <w:p w:rsidR="000569E8" w:rsidRPr="000569E8" w:rsidRDefault="000569E8" w:rsidP="0005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9E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00-00-00</w:t>
      </w:r>
    </w:p>
    <w:p w:rsidR="00A5416E" w:rsidRPr="0088651F" w:rsidRDefault="00A5416E" w:rsidP="00A5416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A5416E" w:rsidRPr="0088651F" w:rsidRDefault="00A5416E" w:rsidP="00A5416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88651F" w:rsidRDefault="0088651F">
      <w:pPr>
        <w:rPr>
          <w:rFonts w:ascii="Times New Roman" w:hAnsi="Times New Roman" w:cs="Times New Roman"/>
          <w:sz w:val="28"/>
          <w:szCs w:val="28"/>
        </w:rPr>
      </w:pPr>
    </w:p>
    <w:p w:rsidR="00A5416E" w:rsidRPr="00A5416E" w:rsidRDefault="00A5416E" w:rsidP="00A5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16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уведомления о проведении публичных консультаций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5416E">
        <w:rPr>
          <w:rFonts w:ascii="Times New Roman" w:eastAsia="Times New Roman" w:hAnsi="Times New Roman" w:cs="Times New Roman"/>
          <w:bCs/>
          <w:sz w:val="28"/>
          <w:szCs w:val="28"/>
        </w:rPr>
        <w:t>по проекту нормативного правового акта</w:t>
      </w:r>
    </w:p>
    <w:p w:rsidR="00A5416E" w:rsidRPr="00A5416E" w:rsidRDefault="00A5416E" w:rsidP="00A54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16E" w:rsidRPr="00A5416E" w:rsidRDefault="00A5416E" w:rsidP="00A5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разработчика нормативного правового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атка</w:t>
      </w:r>
      <w:proofErr w:type="spellEnd"/>
      <w:r w:rsidRPr="00A541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публичных консультаций </w:t>
      </w:r>
      <w:proofErr w:type="gramStart"/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Default="00A5416E" w:rsidP="00A541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(вид и наименование проекта нормативного правового акта)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A5416E" w:rsidRPr="00A5416E" w:rsidRDefault="00A5416E" w:rsidP="00A5416E">
      <w:pPr>
        <w:tabs>
          <w:tab w:val="left" w:pos="709"/>
          <w:tab w:val="right" w:pos="992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принимаются по адресу: </w:t>
      </w: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6946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tabs>
          <w:tab w:val="right" w:pos="992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4678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tabs>
          <w:tab w:val="right" w:pos="9923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</w:t>
      </w: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5670" w:right="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и замечания будут рассмотрены.                          </w:t>
      </w: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будет размещена на сайте 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официального сайта)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</w:t>
      </w: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1418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Цели предлагаемого правового регулирования: 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left="666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для текстового описания)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Ожидаемый результат предлагаемого правового регулирования:  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(место для текстового описания)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Планируемый срок вступления в силу предлагаемого правового</w:t>
      </w: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регулирования:  </w:t>
      </w:r>
    </w:p>
    <w:p w:rsidR="00A5416E" w:rsidRPr="00A5416E" w:rsidRDefault="00A5416E" w:rsidP="00A5416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A5416E" w:rsidRPr="00A5416E" w:rsidRDefault="00A5416E" w:rsidP="00A5416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A5416E" w:rsidRPr="00A5416E" w:rsidRDefault="00A5416E" w:rsidP="00A541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Иная информация по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 проекта нормативного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</w:t>
      </w:r>
      <w:proofErr w:type="spellEnd"/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относящаяся к сведениям о разработке предлагаемого правового регулирования: </w:t>
      </w:r>
    </w:p>
    <w:p w:rsidR="00A5416E" w:rsidRPr="00A5416E" w:rsidRDefault="00A5416E" w:rsidP="00A5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6E" w:rsidRPr="00A5416E" w:rsidRDefault="00A5416E" w:rsidP="00A5416E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16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A5416E" w:rsidRPr="00A5416E" w:rsidRDefault="00A5416E" w:rsidP="00A541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7088"/>
        <w:gridCol w:w="2438"/>
      </w:tblGrid>
      <w:tr w:rsidR="00A5416E" w:rsidRPr="00A5416E" w:rsidTr="00A541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6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для участников публичных консультаций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6E" w:rsidRPr="00A5416E" w:rsidTr="00A541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6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6E" w:rsidRPr="00A5416E" w:rsidRDefault="00A5416E" w:rsidP="00A5416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6E" w:rsidRPr="00A5416E" w:rsidRDefault="00A5416E" w:rsidP="00A5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6E" w:rsidRPr="00A5416E" w:rsidRDefault="00A5416E" w:rsidP="00A5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16E" w:rsidRDefault="00A5416E">
      <w:pPr>
        <w:rPr>
          <w:rFonts w:ascii="Times New Roman" w:hAnsi="Times New Roman" w:cs="Times New Roman"/>
          <w:sz w:val="28"/>
          <w:szCs w:val="28"/>
        </w:rPr>
      </w:pPr>
    </w:p>
    <w:p w:rsidR="00A5416E" w:rsidRDefault="00A5416E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Pr="0088651F" w:rsidRDefault="00D35496" w:rsidP="00D35496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D35496" w:rsidRPr="0088651F" w:rsidRDefault="00D35496" w:rsidP="00D3549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Pr="00D35496" w:rsidRDefault="00D35496" w:rsidP="00D35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D35496" w:rsidRPr="00D35496" w:rsidRDefault="00D35496" w:rsidP="00D35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3488"/>
        <w:gridCol w:w="6365"/>
      </w:tblGrid>
      <w:tr w:rsidR="00D35496" w:rsidRPr="00D35496" w:rsidTr="00D3549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D35496" w:rsidRPr="00D35496" w:rsidTr="00D3549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6" w:rsidRPr="00D35496" w:rsidRDefault="00D35496" w:rsidP="00D35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496" w:rsidRPr="00D35496" w:rsidRDefault="00D35496" w:rsidP="00D35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D35496" w:rsidRPr="00D35496" w:rsidRDefault="00D35496" w:rsidP="00D3549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/>
      </w:tblPr>
      <w:tblGrid>
        <w:gridCol w:w="5025"/>
        <w:gridCol w:w="4828"/>
      </w:tblGrid>
      <w:tr w:rsidR="00D35496" w:rsidRPr="00D35496" w:rsidTr="00D3549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6" w:rsidRPr="00D35496" w:rsidRDefault="00D35496" w:rsidP="00D35496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Общие сведения о проекте нормативного правового акта:</w:t>
      </w:r>
    </w:p>
    <w:tbl>
      <w:tblPr>
        <w:tblStyle w:val="2"/>
        <w:tblW w:w="0" w:type="auto"/>
        <w:jc w:val="center"/>
        <w:tblLook w:val="04A0"/>
      </w:tblPr>
      <w:tblGrid>
        <w:gridCol w:w="2933"/>
        <w:gridCol w:w="6920"/>
      </w:tblGrid>
      <w:tr w:rsidR="00D35496" w:rsidRPr="00D35496" w:rsidTr="00D3549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35496" w:rsidRPr="00D35496" w:rsidRDefault="00D35496" w:rsidP="00D354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35496" w:rsidRPr="00D35496" w:rsidRDefault="00D35496" w:rsidP="00D3549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496" w:rsidRPr="00D35496" w:rsidRDefault="00D35496" w:rsidP="00D3549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tbl>
      <w:tblPr>
        <w:tblStyle w:val="2"/>
        <w:tblW w:w="10065" w:type="dxa"/>
        <w:tblLook w:val="04A0"/>
      </w:tblPr>
      <w:tblGrid>
        <w:gridCol w:w="10065"/>
      </w:tblGrid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 решение какой проблемы, на Ваш взгляд, направлено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регулирование? Актуальна ли данная проблема сегодня?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вмешательства? Насколько цель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 тех целей, на которые оно направлено?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</w:rPr>
              <w:t>затратны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регулированием?  (по видам субъектов, по отраслям, по количеству таких субъектов в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Вилючинском городском округ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е).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создает ли исполнение положений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регулирования.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</w:t>
            </w:r>
            <w:r>
              <w:rPr>
                <w:rFonts w:ascii="Times New Roman" w:hAnsi="Times New Roman"/>
                <w:sz w:val="28"/>
                <w:szCs w:val="28"/>
              </w:rPr>
              <w:t>ния требований вновь вводимого 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Требуется ли переходный период для вступления в силу предлагаемого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35496" w:rsidRPr="00D35496" w:rsidTr="00D3549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35496" w:rsidRPr="00D35496" w:rsidRDefault="00D35496" w:rsidP="00D35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6" w:rsidRPr="00D35496" w:rsidRDefault="00D35496" w:rsidP="00D35496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D35496" w:rsidRDefault="00D35496">
      <w:pPr>
        <w:rPr>
          <w:rFonts w:ascii="Times New Roman" w:hAnsi="Times New Roman" w:cs="Times New Roman"/>
          <w:sz w:val="28"/>
          <w:szCs w:val="28"/>
        </w:rPr>
      </w:pPr>
    </w:p>
    <w:p w:rsidR="00A5416E" w:rsidRDefault="00A5416E">
      <w:pPr>
        <w:rPr>
          <w:rFonts w:ascii="Times New Roman" w:hAnsi="Times New Roman" w:cs="Times New Roman"/>
          <w:sz w:val="28"/>
          <w:szCs w:val="28"/>
        </w:rPr>
      </w:pPr>
    </w:p>
    <w:p w:rsidR="00A5416E" w:rsidRPr="0088651F" w:rsidRDefault="00A5416E">
      <w:pPr>
        <w:rPr>
          <w:rFonts w:ascii="Times New Roman" w:hAnsi="Times New Roman" w:cs="Times New Roman"/>
          <w:sz w:val="28"/>
          <w:szCs w:val="28"/>
        </w:rPr>
        <w:sectPr w:rsidR="00A5416E" w:rsidRPr="0088651F" w:rsidSect="001E3216">
          <w:pgSz w:w="11905" w:h="16838"/>
          <w:pgMar w:top="1134" w:right="567" w:bottom="1134" w:left="1701" w:header="0" w:footer="0" w:gutter="0"/>
          <w:cols w:space="720"/>
        </w:sectPr>
      </w:pPr>
    </w:p>
    <w:p w:rsidR="00C156A8" w:rsidRPr="0088651F" w:rsidRDefault="00C156A8" w:rsidP="00C156A8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88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54CF">
        <w:rPr>
          <w:rFonts w:ascii="Times New Roman" w:hAnsi="Times New Roman" w:cs="Times New Roman"/>
          <w:sz w:val="28"/>
          <w:szCs w:val="28"/>
        </w:rPr>
        <w:t>8</w:t>
      </w:r>
    </w:p>
    <w:p w:rsidR="00C156A8" w:rsidRPr="0088651F" w:rsidRDefault="00C156A8" w:rsidP="00C156A8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9041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41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790418">
        <w:rPr>
          <w:rFonts w:ascii="Times New Roman" w:hAnsi="Times New Roman" w:cs="Times New Roman"/>
          <w:sz w:val="28"/>
          <w:szCs w:val="28"/>
        </w:rPr>
        <w:t xml:space="preserve"> и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</w:p>
    <w:p w:rsidR="00C156A8" w:rsidRDefault="00C156A8" w:rsidP="00C156A8">
      <w:pPr>
        <w:rPr>
          <w:sz w:val="12"/>
          <w:szCs w:val="28"/>
        </w:rPr>
      </w:pPr>
    </w:p>
    <w:p w:rsidR="00C156A8" w:rsidRPr="00C156A8" w:rsidRDefault="00C156A8" w:rsidP="00C15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A8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C156A8" w:rsidRPr="00C156A8" w:rsidRDefault="00C156A8" w:rsidP="00C1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A8">
        <w:rPr>
          <w:rFonts w:ascii="Times New Roman" w:hAnsi="Times New Roman" w:cs="Times New Roman"/>
          <w:sz w:val="28"/>
          <w:szCs w:val="28"/>
        </w:rPr>
        <w:t>к ___________________________________________________</w:t>
      </w:r>
    </w:p>
    <w:p w:rsidR="00C156A8" w:rsidRPr="00C156A8" w:rsidRDefault="00C156A8" w:rsidP="00C156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6A8">
        <w:rPr>
          <w:rFonts w:ascii="Times New Roman" w:hAnsi="Times New Roman" w:cs="Times New Roman"/>
          <w:i/>
          <w:sz w:val="28"/>
          <w:szCs w:val="28"/>
        </w:rPr>
        <w:t>(вид и наименование проекта нормативного правового акта)</w:t>
      </w:r>
    </w:p>
    <w:p w:rsidR="00C156A8" w:rsidRPr="00C156A8" w:rsidRDefault="00C156A8" w:rsidP="00C156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A8">
        <w:rPr>
          <w:rFonts w:ascii="Times New Roman" w:hAnsi="Times New Roman" w:cs="Times New Roman"/>
          <w:sz w:val="28"/>
          <w:szCs w:val="28"/>
        </w:rPr>
        <w:t xml:space="preserve">Предложения в рамках публичных консультаций принимались </w:t>
      </w:r>
      <w:proofErr w:type="gramStart"/>
      <w:r w:rsidRPr="00C156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56A8">
        <w:rPr>
          <w:rFonts w:ascii="Times New Roman" w:hAnsi="Times New Roman" w:cs="Times New Roman"/>
          <w:sz w:val="28"/>
          <w:szCs w:val="28"/>
        </w:rPr>
        <w:t xml:space="preserve"> _______________ по _____________________.</w:t>
      </w:r>
    </w:p>
    <w:tbl>
      <w:tblPr>
        <w:tblW w:w="145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2"/>
        <w:gridCol w:w="5243"/>
        <w:gridCol w:w="4250"/>
      </w:tblGrid>
      <w:tr w:rsidR="00C156A8" w:rsidRPr="00C156A8" w:rsidTr="00C156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 w:rsidP="00C156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 w:rsidP="00C156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 w:rsidP="00C156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proofErr w:type="gramEnd"/>
            <w:r w:rsidRPr="00C156A8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органа</w:t>
            </w:r>
          </w:p>
        </w:tc>
      </w:tr>
      <w:tr w:rsidR="00C156A8" w:rsidRPr="00C156A8" w:rsidTr="00C156A8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 w:rsidP="00C156A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i/>
                <w:sz w:val="28"/>
                <w:szCs w:val="28"/>
              </w:rPr>
              <w:t>1. Участник публичных консультаций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6A8" w:rsidRPr="00C156A8" w:rsidTr="00C156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 w:rsidP="00C156A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i/>
                <w:sz w:val="28"/>
                <w:szCs w:val="28"/>
              </w:rPr>
              <w:t>… Участник публичных консультаций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C156A8" w:rsidRPr="00C156A8" w:rsidTr="00C156A8">
        <w:trPr>
          <w:gridAfter w:val="1"/>
          <w:wAfter w:w="474" w:type="dxa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6A8" w:rsidRPr="00C156A8" w:rsidTr="00C156A8">
        <w:trPr>
          <w:gridAfter w:val="1"/>
          <w:wAfter w:w="474" w:type="dxa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6A8" w:rsidRPr="00C156A8" w:rsidTr="00C156A8">
        <w:trPr>
          <w:gridAfter w:val="1"/>
          <w:wAfter w:w="474" w:type="dxa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6A8" w:rsidRPr="00C156A8" w:rsidTr="00C156A8">
        <w:trPr>
          <w:gridAfter w:val="1"/>
          <w:wAfter w:w="474" w:type="dxa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8" w:rsidRPr="00C156A8" w:rsidRDefault="00C15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6A8" w:rsidRPr="00C156A8" w:rsidTr="00C15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C156A8" w:rsidRDefault="00C156A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8" w:rsidRPr="00C156A8" w:rsidRDefault="00C156A8" w:rsidP="00C156A8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нормативного правового акта</w:t>
            </w:r>
          </w:p>
          <w:p w:rsidR="00C156A8" w:rsidRPr="00C156A8" w:rsidRDefault="00C156A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A8" w:rsidRPr="00C156A8" w:rsidRDefault="00C15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6A8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608" w:type="dxa"/>
            <w:vAlign w:val="bottom"/>
          </w:tcPr>
          <w:p w:rsidR="00C156A8" w:rsidRPr="00C156A8" w:rsidRDefault="00C156A8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6A8" w:rsidRPr="00C156A8" w:rsidRDefault="00C156A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6A8" w:rsidRPr="00C156A8" w:rsidRDefault="00C15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6A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65" w:type="dxa"/>
            <w:gridSpan w:val="3"/>
            <w:vAlign w:val="bottom"/>
          </w:tcPr>
          <w:p w:rsidR="00C156A8" w:rsidRPr="00C156A8" w:rsidRDefault="00C156A8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6A8" w:rsidRPr="00C156A8" w:rsidRDefault="00C156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6A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156A8" w:rsidRPr="00C156A8" w:rsidRDefault="00C156A8" w:rsidP="00C156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156A8">
        <w:rPr>
          <w:rFonts w:ascii="Times New Roman" w:eastAsia="Calibri" w:hAnsi="Times New Roman" w:cs="Times New Roman"/>
          <w:sz w:val="18"/>
          <w:szCs w:val="18"/>
        </w:rPr>
        <w:t>Исп. Фамилия, имя, отчество</w:t>
      </w:r>
    </w:p>
    <w:p w:rsidR="0088651F" w:rsidRPr="00C156A8" w:rsidRDefault="00C156A8" w:rsidP="00C156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A8">
        <w:rPr>
          <w:rFonts w:ascii="Times New Roman" w:eastAsia="Calibri" w:hAnsi="Times New Roman" w:cs="Times New Roman"/>
          <w:sz w:val="18"/>
          <w:szCs w:val="18"/>
        </w:rPr>
        <w:t>телефон: 00-00-00</w:t>
      </w:r>
    </w:p>
    <w:sectPr w:rsidR="0088651F" w:rsidRPr="00C156A8" w:rsidSect="00C156A8">
      <w:pgSz w:w="16838" w:h="11905" w:orient="landscape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64C"/>
    <w:multiLevelType w:val="hybridMultilevel"/>
    <w:tmpl w:val="A5FAE94E"/>
    <w:lvl w:ilvl="0" w:tplc="DD1C02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50379F"/>
    <w:multiLevelType w:val="hybridMultilevel"/>
    <w:tmpl w:val="28162420"/>
    <w:lvl w:ilvl="0" w:tplc="57E2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51F"/>
    <w:rsid w:val="00010D4E"/>
    <w:rsid w:val="00011896"/>
    <w:rsid w:val="00013C80"/>
    <w:rsid w:val="00014C2D"/>
    <w:rsid w:val="000154CF"/>
    <w:rsid w:val="000239B9"/>
    <w:rsid w:val="000322AC"/>
    <w:rsid w:val="000327BD"/>
    <w:rsid w:val="000418E9"/>
    <w:rsid w:val="0005248D"/>
    <w:rsid w:val="00052EF7"/>
    <w:rsid w:val="000569E8"/>
    <w:rsid w:val="00061B14"/>
    <w:rsid w:val="00067491"/>
    <w:rsid w:val="000908E6"/>
    <w:rsid w:val="000A622F"/>
    <w:rsid w:val="000B6C03"/>
    <w:rsid w:val="000D2188"/>
    <w:rsid w:val="000D40CA"/>
    <w:rsid w:val="000D4BAE"/>
    <w:rsid w:val="000E1F4A"/>
    <w:rsid w:val="00130168"/>
    <w:rsid w:val="00131E58"/>
    <w:rsid w:val="0013321B"/>
    <w:rsid w:val="001408C0"/>
    <w:rsid w:val="001511E7"/>
    <w:rsid w:val="00153134"/>
    <w:rsid w:val="001644C1"/>
    <w:rsid w:val="00182633"/>
    <w:rsid w:val="001932F1"/>
    <w:rsid w:val="001967E7"/>
    <w:rsid w:val="001A23DE"/>
    <w:rsid w:val="001C0132"/>
    <w:rsid w:val="001C094A"/>
    <w:rsid w:val="001C50AA"/>
    <w:rsid w:val="001E3216"/>
    <w:rsid w:val="001E69FA"/>
    <w:rsid w:val="001F47FE"/>
    <w:rsid w:val="00212E43"/>
    <w:rsid w:val="0022394F"/>
    <w:rsid w:val="00232F39"/>
    <w:rsid w:val="002375DE"/>
    <w:rsid w:val="002400F8"/>
    <w:rsid w:val="00240CAA"/>
    <w:rsid w:val="00241649"/>
    <w:rsid w:val="00252C6A"/>
    <w:rsid w:val="002601A5"/>
    <w:rsid w:val="00260987"/>
    <w:rsid w:val="00262F22"/>
    <w:rsid w:val="00263555"/>
    <w:rsid w:val="002812D7"/>
    <w:rsid w:val="00283C27"/>
    <w:rsid w:val="002F005A"/>
    <w:rsid w:val="002F329E"/>
    <w:rsid w:val="00305F2F"/>
    <w:rsid w:val="00307C2A"/>
    <w:rsid w:val="0033588B"/>
    <w:rsid w:val="00377CF7"/>
    <w:rsid w:val="00394FA0"/>
    <w:rsid w:val="00396DFF"/>
    <w:rsid w:val="003A02D5"/>
    <w:rsid w:val="003A28EA"/>
    <w:rsid w:val="004201BA"/>
    <w:rsid w:val="0042085E"/>
    <w:rsid w:val="00422409"/>
    <w:rsid w:val="004258DB"/>
    <w:rsid w:val="0042766A"/>
    <w:rsid w:val="00450F62"/>
    <w:rsid w:val="00465327"/>
    <w:rsid w:val="00485A7C"/>
    <w:rsid w:val="004A542A"/>
    <w:rsid w:val="004B4880"/>
    <w:rsid w:val="004B626D"/>
    <w:rsid w:val="004C7F02"/>
    <w:rsid w:val="004D1A50"/>
    <w:rsid w:val="004D1F06"/>
    <w:rsid w:val="004D4B60"/>
    <w:rsid w:val="004D5EF2"/>
    <w:rsid w:val="004F3119"/>
    <w:rsid w:val="0050062F"/>
    <w:rsid w:val="00505A18"/>
    <w:rsid w:val="00512CA6"/>
    <w:rsid w:val="00513C4A"/>
    <w:rsid w:val="00513C73"/>
    <w:rsid w:val="005202FD"/>
    <w:rsid w:val="005462D2"/>
    <w:rsid w:val="0055062E"/>
    <w:rsid w:val="00552265"/>
    <w:rsid w:val="0056044B"/>
    <w:rsid w:val="0056591F"/>
    <w:rsid w:val="005727FB"/>
    <w:rsid w:val="00574EED"/>
    <w:rsid w:val="00586F09"/>
    <w:rsid w:val="00590A1B"/>
    <w:rsid w:val="00591965"/>
    <w:rsid w:val="00596E8A"/>
    <w:rsid w:val="005D2E6A"/>
    <w:rsid w:val="005E041E"/>
    <w:rsid w:val="005F316B"/>
    <w:rsid w:val="00602905"/>
    <w:rsid w:val="00605106"/>
    <w:rsid w:val="00611461"/>
    <w:rsid w:val="006220A8"/>
    <w:rsid w:val="00627BD1"/>
    <w:rsid w:val="006344FC"/>
    <w:rsid w:val="00635314"/>
    <w:rsid w:val="00652879"/>
    <w:rsid w:val="00654F73"/>
    <w:rsid w:val="00664359"/>
    <w:rsid w:val="0067661B"/>
    <w:rsid w:val="00685541"/>
    <w:rsid w:val="00696645"/>
    <w:rsid w:val="00697C81"/>
    <w:rsid w:val="006D1C1A"/>
    <w:rsid w:val="006E6F3B"/>
    <w:rsid w:val="00704540"/>
    <w:rsid w:val="0072636A"/>
    <w:rsid w:val="0076355E"/>
    <w:rsid w:val="0076738C"/>
    <w:rsid w:val="00784AE2"/>
    <w:rsid w:val="00786173"/>
    <w:rsid w:val="00790418"/>
    <w:rsid w:val="007A14E1"/>
    <w:rsid w:val="007B2F3E"/>
    <w:rsid w:val="007B6284"/>
    <w:rsid w:val="007C652C"/>
    <w:rsid w:val="007D3DC1"/>
    <w:rsid w:val="007E030F"/>
    <w:rsid w:val="007E483B"/>
    <w:rsid w:val="007F40B9"/>
    <w:rsid w:val="007F502C"/>
    <w:rsid w:val="00814995"/>
    <w:rsid w:val="00830042"/>
    <w:rsid w:val="00843709"/>
    <w:rsid w:val="00852362"/>
    <w:rsid w:val="00852EFD"/>
    <w:rsid w:val="0086052F"/>
    <w:rsid w:val="00882250"/>
    <w:rsid w:val="00882BFD"/>
    <w:rsid w:val="0088651F"/>
    <w:rsid w:val="008A42C1"/>
    <w:rsid w:val="008B7AAA"/>
    <w:rsid w:val="008D7E18"/>
    <w:rsid w:val="009047F9"/>
    <w:rsid w:val="0092714E"/>
    <w:rsid w:val="00935A2A"/>
    <w:rsid w:val="00937C92"/>
    <w:rsid w:val="00951F66"/>
    <w:rsid w:val="009524D1"/>
    <w:rsid w:val="009675D7"/>
    <w:rsid w:val="00975875"/>
    <w:rsid w:val="0099607F"/>
    <w:rsid w:val="009A397D"/>
    <w:rsid w:val="009D0628"/>
    <w:rsid w:val="009D1539"/>
    <w:rsid w:val="009D2A6B"/>
    <w:rsid w:val="009E1514"/>
    <w:rsid w:val="009F0E8E"/>
    <w:rsid w:val="009F5765"/>
    <w:rsid w:val="00A1292C"/>
    <w:rsid w:val="00A24715"/>
    <w:rsid w:val="00A26B39"/>
    <w:rsid w:val="00A273D8"/>
    <w:rsid w:val="00A379E3"/>
    <w:rsid w:val="00A40FC2"/>
    <w:rsid w:val="00A47CB8"/>
    <w:rsid w:val="00A5012D"/>
    <w:rsid w:val="00A5416E"/>
    <w:rsid w:val="00A73889"/>
    <w:rsid w:val="00A8685F"/>
    <w:rsid w:val="00A86A88"/>
    <w:rsid w:val="00AA625C"/>
    <w:rsid w:val="00AA6E65"/>
    <w:rsid w:val="00AB1DE2"/>
    <w:rsid w:val="00AB61CE"/>
    <w:rsid w:val="00AB79A2"/>
    <w:rsid w:val="00AC24BA"/>
    <w:rsid w:val="00AD3558"/>
    <w:rsid w:val="00AD5437"/>
    <w:rsid w:val="00AE1089"/>
    <w:rsid w:val="00B124FD"/>
    <w:rsid w:val="00B15017"/>
    <w:rsid w:val="00B266DF"/>
    <w:rsid w:val="00B27C98"/>
    <w:rsid w:val="00B314A1"/>
    <w:rsid w:val="00B46E2C"/>
    <w:rsid w:val="00B73595"/>
    <w:rsid w:val="00B93DEC"/>
    <w:rsid w:val="00B96AF9"/>
    <w:rsid w:val="00BC05CE"/>
    <w:rsid w:val="00BC477C"/>
    <w:rsid w:val="00BD67D0"/>
    <w:rsid w:val="00C054EF"/>
    <w:rsid w:val="00C06D4E"/>
    <w:rsid w:val="00C156A8"/>
    <w:rsid w:val="00C26541"/>
    <w:rsid w:val="00C26549"/>
    <w:rsid w:val="00C476B9"/>
    <w:rsid w:val="00C67871"/>
    <w:rsid w:val="00C74B81"/>
    <w:rsid w:val="00C8009B"/>
    <w:rsid w:val="00C85D21"/>
    <w:rsid w:val="00C85F0B"/>
    <w:rsid w:val="00CA2D6B"/>
    <w:rsid w:val="00CA6DC6"/>
    <w:rsid w:val="00CB694B"/>
    <w:rsid w:val="00CE0A7D"/>
    <w:rsid w:val="00CF3256"/>
    <w:rsid w:val="00D0551F"/>
    <w:rsid w:val="00D06B0C"/>
    <w:rsid w:val="00D133B3"/>
    <w:rsid w:val="00D175CE"/>
    <w:rsid w:val="00D319A5"/>
    <w:rsid w:val="00D32555"/>
    <w:rsid w:val="00D35496"/>
    <w:rsid w:val="00D50F4F"/>
    <w:rsid w:val="00D65895"/>
    <w:rsid w:val="00D71281"/>
    <w:rsid w:val="00D9414A"/>
    <w:rsid w:val="00D9660D"/>
    <w:rsid w:val="00DA1957"/>
    <w:rsid w:val="00DB5906"/>
    <w:rsid w:val="00DB6A44"/>
    <w:rsid w:val="00DD0975"/>
    <w:rsid w:val="00DD6BAA"/>
    <w:rsid w:val="00DD70BD"/>
    <w:rsid w:val="00DD7CD9"/>
    <w:rsid w:val="00E13553"/>
    <w:rsid w:val="00E17C44"/>
    <w:rsid w:val="00E206B3"/>
    <w:rsid w:val="00E2306F"/>
    <w:rsid w:val="00E23898"/>
    <w:rsid w:val="00E3604F"/>
    <w:rsid w:val="00E439A3"/>
    <w:rsid w:val="00E57E1A"/>
    <w:rsid w:val="00E83EE5"/>
    <w:rsid w:val="00E86D80"/>
    <w:rsid w:val="00EC2A0D"/>
    <w:rsid w:val="00ED359A"/>
    <w:rsid w:val="00ED5226"/>
    <w:rsid w:val="00EE1529"/>
    <w:rsid w:val="00EF4089"/>
    <w:rsid w:val="00EF7EE6"/>
    <w:rsid w:val="00F022B7"/>
    <w:rsid w:val="00F04DA8"/>
    <w:rsid w:val="00F24B3F"/>
    <w:rsid w:val="00F255FA"/>
    <w:rsid w:val="00F3052C"/>
    <w:rsid w:val="00F30E9D"/>
    <w:rsid w:val="00F311BE"/>
    <w:rsid w:val="00F317EA"/>
    <w:rsid w:val="00F358FC"/>
    <w:rsid w:val="00F460BB"/>
    <w:rsid w:val="00F77D7E"/>
    <w:rsid w:val="00F870CF"/>
    <w:rsid w:val="00FB3CBE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4E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40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4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BD6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67D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13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1C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439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4E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40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4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BD6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67D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13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1C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439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5D12E817014D4089FCA1ADBE1EEE2E89773AC7F59ACE6F818E7452C342267EFH1W3B" TargetMode="External"/><Relationship Id="rId13" Type="http://schemas.openxmlformats.org/officeDocument/2006/relationships/hyperlink" Target="consultantplus://offline/ref=5225D12E817014D4089FCA1ADBE1EEE2E89773AC7F59ACE6F818E7452C342267EFH1W3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25D12E817014D4089FD417CD8DB2E6EF9E24A27D5CAFB8A54DE11273H6W4B" TargetMode="External"/><Relationship Id="rId12" Type="http://schemas.openxmlformats.org/officeDocument/2006/relationships/hyperlink" Target="consultantplus://offline/ref=5225D12E817014D4089FD417CD8DB2E6EF9E24A27D5CAFB8A54DE11273H6W4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72EF485A0678C4CD41E462974FED95A81D62A05F0FB459FA3F400706w1LFX" TargetMode="External"/><Relationship Id="rId11" Type="http://schemas.openxmlformats.org/officeDocument/2006/relationships/hyperlink" Target="consultantplus://offline/ref=7772EF485A0678C4CD41E462974FED95A81D62A05F0FB459FA3F400706w1L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51073084C7C09E938B432B2ED515EEF4803752F1C545AE2C688B74D84CC28AC35623DFC1EDA383q7K7C" TargetMode="External"/><Relationship Id="rId10" Type="http://schemas.openxmlformats.org/officeDocument/2006/relationships/hyperlink" Target="consultantplus://offline/ref=2E51073084C7C09E938B432B2ED515EEF4803752F1C545AE2C688B74D84CC28AC35623DFC1EDA383q7K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5D12E817014D4089FD417CD8DB2E6EF9A2FA47D5DAFB8A54DE11273H6W4B" TargetMode="External"/><Relationship Id="rId14" Type="http://schemas.openxmlformats.org/officeDocument/2006/relationships/hyperlink" Target="consultantplus://offline/ref=5225D12E817014D4089FD417CD8DB2E6EF9A2FA47D5DAFB8A54DE11273H6W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0B43-A3E1-4A38-8D8D-D2723BB7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12713</Words>
  <Characters>72469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2</cp:revision>
  <cp:lastPrinted>2017-04-10T01:53:00Z</cp:lastPrinted>
  <dcterms:created xsi:type="dcterms:W3CDTF">2017-04-13T21:38:00Z</dcterms:created>
  <dcterms:modified xsi:type="dcterms:W3CDTF">2017-04-13T21:38:00Z</dcterms:modified>
</cp:coreProperties>
</file>